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282" w:rsidRDefault="00633282">
      <w:pPr>
        <w:pStyle w:val="TijeloA"/>
        <w:shd w:val="clear" w:color="auto" w:fill="FFFFFF"/>
        <w:tabs>
          <w:tab w:val="left" w:pos="3969"/>
        </w:tabs>
        <w:spacing w:after="0"/>
        <w:jc w:val="center"/>
        <w:rPr>
          <w:rFonts w:ascii="Times New Roman" w:hAnsi="Times New Roman"/>
          <w:sz w:val="24"/>
          <w:szCs w:val="24"/>
          <w:shd w:val="clear" w:color="auto" w:fill="FFFFFF"/>
        </w:rPr>
      </w:pPr>
    </w:p>
    <w:p w:rsidR="00633282" w:rsidRDefault="00C26E69">
      <w:pPr>
        <w:pStyle w:val="TijeloA"/>
        <w:shd w:val="clear" w:color="auto" w:fill="FFFFFF"/>
        <w:tabs>
          <w:tab w:val="left" w:pos="3969"/>
        </w:tabs>
        <w:spacing w:after="0"/>
        <w:jc w:val="center"/>
        <w:rPr>
          <w:rFonts w:ascii="Times New Roman" w:hAnsi="Times New Roman"/>
          <w:sz w:val="24"/>
          <w:szCs w:val="24"/>
          <w:shd w:val="clear" w:color="auto" w:fill="FFFFFF"/>
        </w:rPr>
      </w:pPr>
      <w:r>
        <w:rPr>
          <w:rStyle w:val="Hyperlink0"/>
          <w:noProof/>
        </w:rPr>
        <w:drawing>
          <wp:inline distT="0" distB="0" distL="0" distR="0">
            <wp:extent cx="571500" cy="739140"/>
            <wp:effectExtent l="0" t="0" r="0" b="0"/>
            <wp:docPr id="1073741825" name="officeArt object"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grb"/>
                    <pic:cNvPicPr>
                      <a:picLocks noChangeAspect="1"/>
                    </pic:cNvPicPr>
                  </pic:nvPicPr>
                  <pic:blipFill>
                    <a:blip r:embed="rId8"/>
                    <a:stretch>
                      <a:fillRect/>
                    </a:stretch>
                  </pic:blipFill>
                  <pic:spPr>
                    <a:xfrm>
                      <a:off x="0" y="0"/>
                      <a:ext cx="571500" cy="739140"/>
                    </a:xfrm>
                    <a:prstGeom prst="rect">
                      <a:avLst/>
                    </a:prstGeom>
                    <a:ln w="12700" cap="flat">
                      <a:noFill/>
                      <a:miter lim="400000"/>
                      <a:headEnd/>
                      <a:tailEnd/>
                    </a:ln>
                    <a:effectLst/>
                  </pic:spPr>
                </pic:pic>
              </a:graphicData>
            </a:graphic>
          </wp:inline>
        </w:drawing>
      </w:r>
    </w:p>
    <w:p w:rsidR="00633282" w:rsidRDefault="00633282">
      <w:pPr>
        <w:pStyle w:val="TijeloA"/>
        <w:shd w:val="clear" w:color="auto" w:fill="FFFFFF"/>
        <w:tabs>
          <w:tab w:val="left" w:pos="3969"/>
        </w:tabs>
        <w:spacing w:after="0"/>
        <w:jc w:val="center"/>
        <w:rPr>
          <w:rFonts w:ascii="Times New Roman" w:hAnsi="Times New Roman"/>
          <w:sz w:val="24"/>
          <w:szCs w:val="24"/>
          <w:shd w:val="clear" w:color="auto" w:fill="FFFFFF"/>
        </w:rPr>
      </w:pPr>
    </w:p>
    <w:p w:rsidR="00633282" w:rsidRDefault="00633282">
      <w:pPr>
        <w:pStyle w:val="TijeloA"/>
        <w:shd w:val="clear" w:color="auto" w:fill="FFFFFF"/>
        <w:tabs>
          <w:tab w:val="left" w:pos="3969"/>
        </w:tabs>
        <w:spacing w:after="0"/>
        <w:jc w:val="center"/>
        <w:rPr>
          <w:rFonts w:ascii="Times New Roman" w:hAnsi="Times New Roman"/>
          <w:sz w:val="24"/>
          <w:szCs w:val="24"/>
          <w:shd w:val="clear" w:color="auto" w:fill="FFFFFF"/>
        </w:rPr>
      </w:pPr>
    </w:p>
    <w:p w:rsidR="00633282" w:rsidRDefault="00C26E69">
      <w:pPr>
        <w:pStyle w:val="TijeloA"/>
        <w:shd w:val="clear" w:color="auto" w:fill="FFFFFF"/>
        <w:tabs>
          <w:tab w:val="left" w:pos="3969"/>
        </w:tabs>
        <w:spacing w:after="0"/>
        <w:jc w:val="center"/>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REPUBLIKA HRVATSKA</w:t>
      </w:r>
    </w:p>
    <w:p w:rsidR="00633282" w:rsidRDefault="00C26E69">
      <w:pPr>
        <w:pStyle w:val="Naslov"/>
        <w:spacing w:line="276" w:lineRule="auto"/>
        <w:rPr>
          <w:b/>
          <w:bCs/>
          <w:kern w:val="32"/>
          <w:sz w:val="24"/>
          <w:szCs w:val="24"/>
        </w:rPr>
      </w:pPr>
      <w:r>
        <w:rPr>
          <w:b/>
          <w:bCs/>
          <w:kern w:val="32"/>
          <w:sz w:val="24"/>
          <w:szCs w:val="24"/>
        </w:rPr>
        <w:t>KRAPINSKO - ZAGORSKA ŽUPANIJA</w:t>
      </w:r>
    </w:p>
    <w:p w:rsidR="00633282" w:rsidRDefault="00C26E69">
      <w:pPr>
        <w:pStyle w:val="Naslov"/>
        <w:spacing w:line="276" w:lineRule="auto"/>
        <w:rPr>
          <w:b/>
          <w:bCs/>
          <w:kern w:val="32"/>
          <w:sz w:val="24"/>
          <w:szCs w:val="24"/>
        </w:rPr>
      </w:pPr>
      <w:r>
        <w:rPr>
          <w:b/>
          <w:bCs/>
          <w:kern w:val="32"/>
          <w:sz w:val="24"/>
          <w:szCs w:val="24"/>
        </w:rPr>
        <w:t>OPĆINA MARIJA BISTRICA</w:t>
      </w:r>
    </w:p>
    <w:p w:rsidR="00633282" w:rsidRDefault="00633282">
      <w:pPr>
        <w:pStyle w:val="Naslov"/>
        <w:rPr>
          <w:kern w:val="32"/>
          <w:sz w:val="24"/>
          <w:szCs w:val="24"/>
        </w:rPr>
      </w:pPr>
    </w:p>
    <w:p w:rsidR="00633282" w:rsidRDefault="00633282">
      <w:pPr>
        <w:pStyle w:val="Naslov"/>
        <w:rPr>
          <w:kern w:val="32"/>
          <w:sz w:val="24"/>
          <w:szCs w:val="24"/>
        </w:rPr>
      </w:pPr>
    </w:p>
    <w:p w:rsidR="00633282" w:rsidRDefault="00633282">
      <w:pPr>
        <w:pStyle w:val="Naslov"/>
        <w:spacing w:line="276" w:lineRule="auto"/>
        <w:rPr>
          <w:rStyle w:val="BezA"/>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C26E69">
      <w:pPr>
        <w:pStyle w:val="Naslov1"/>
        <w:spacing w:before="0" w:after="0" w:line="276" w:lineRule="auto"/>
        <w:jc w:val="center"/>
        <w:rPr>
          <w:sz w:val="24"/>
          <w:szCs w:val="24"/>
        </w:rPr>
      </w:pPr>
      <w:r>
        <w:rPr>
          <w:sz w:val="24"/>
          <w:szCs w:val="24"/>
        </w:rPr>
        <w:t>IZVJEŠĆE O</w:t>
      </w:r>
    </w:p>
    <w:p w:rsidR="00633282" w:rsidRDefault="00C26E69">
      <w:pPr>
        <w:pStyle w:val="Naslov1"/>
        <w:spacing w:before="0" w:after="0" w:line="276" w:lineRule="auto"/>
        <w:jc w:val="center"/>
        <w:rPr>
          <w:sz w:val="24"/>
          <w:szCs w:val="24"/>
        </w:rPr>
      </w:pPr>
      <w:r>
        <w:rPr>
          <w:sz w:val="24"/>
          <w:szCs w:val="24"/>
          <w:lang w:val="en-US"/>
        </w:rPr>
        <w:t>UPRAVLJANJ</w:t>
      </w:r>
      <w:r>
        <w:rPr>
          <w:sz w:val="24"/>
          <w:szCs w:val="24"/>
        </w:rPr>
        <w:t>U</w:t>
      </w:r>
      <w:r>
        <w:rPr>
          <w:sz w:val="24"/>
          <w:szCs w:val="24"/>
          <w:lang w:val="en-US"/>
        </w:rPr>
        <w:t xml:space="preserve"> IMOVINOM</w:t>
      </w:r>
    </w:p>
    <w:p w:rsidR="00633282" w:rsidRDefault="00C26E69">
      <w:pPr>
        <w:pStyle w:val="Naslov1"/>
        <w:spacing w:before="0" w:after="0" w:line="276" w:lineRule="auto"/>
        <w:jc w:val="center"/>
        <w:rPr>
          <w:sz w:val="24"/>
          <w:szCs w:val="24"/>
        </w:rPr>
      </w:pPr>
      <w:r>
        <w:rPr>
          <w:sz w:val="24"/>
          <w:szCs w:val="24"/>
        </w:rPr>
        <w:t>U VLASNIŠTVU OPĆ</w:t>
      </w:r>
      <w:r>
        <w:rPr>
          <w:sz w:val="24"/>
          <w:szCs w:val="24"/>
          <w:lang w:val="de-DE"/>
        </w:rPr>
        <w:t>INE</w:t>
      </w:r>
      <w:r>
        <w:rPr>
          <w:sz w:val="24"/>
          <w:szCs w:val="24"/>
        </w:rPr>
        <w:t xml:space="preserve"> MARIJA BISTRICA</w:t>
      </w:r>
    </w:p>
    <w:p w:rsidR="00633282" w:rsidRDefault="00C26E69">
      <w:pPr>
        <w:pStyle w:val="Naslov1"/>
        <w:spacing w:before="0" w:after="0" w:line="276" w:lineRule="auto"/>
        <w:jc w:val="center"/>
        <w:rPr>
          <w:sz w:val="24"/>
          <w:szCs w:val="24"/>
        </w:rPr>
      </w:pPr>
      <w:r>
        <w:rPr>
          <w:sz w:val="24"/>
          <w:szCs w:val="24"/>
        </w:rPr>
        <w:t>ZA 202</w:t>
      </w:r>
      <w:r>
        <w:rPr>
          <w:sz w:val="24"/>
          <w:szCs w:val="24"/>
        </w:rPr>
        <w:t>4</w:t>
      </w:r>
      <w:r>
        <w:rPr>
          <w:sz w:val="24"/>
          <w:szCs w:val="24"/>
        </w:rPr>
        <w:t>. GODINU</w:t>
      </w:r>
    </w:p>
    <w:p w:rsidR="00633282" w:rsidRDefault="00633282">
      <w:pPr>
        <w:pStyle w:val="Naslov1"/>
        <w:spacing w:before="0" w:after="0" w:line="276" w:lineRule="auto"/>
        <w:jc w:val="center"/>
        <w:rPr>
          <w:rStyle w:val="Hyperlink1"/>
          <w:rFonts w:eastAsia="Arial Unicode MS"/>
          <w:b w:val="0"/>
          <w:bCs w:val="0"/>
          <w:sz w:val="24"/>
          <w:szCs w:val="24"/>
        </w:rPr>
      </w:pPr>
    </w:p>
    <w:p w:rsidR="00633282" w:rsidRDefault="00633282">
      <w:pPr>
        <w:pStyle w:val="Odlomakpopisa"/>
        <w:spacing w:after="0"/>
        <w:ind w:left="0"/>
        <w:jc w:val="center"/>
        <w:rPr>
          <w:rStyle w:val="Hyperlink1"/>
          <w:rFonts w:eastAsia="Calibri"/>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center"/>
        <w:rPr>
          <w:rStyle w:val="Hyperlink1"/>
          <w:rFonts w:eastAsia="Arial Unicode MS"/>
          <w:sz w:val="24"/>
          <w:szCs w:val="24"/>
        </w:rPr>
      </w:pPr>
    </w:p>
    <w:p w:rsidR="00633282" w:rsidRDefault="00633282">
      <w:pPr>
        <w:pStyle w:val="TijeloA"/>
        <w:spacing w:after="0"/>
        <w:jc w:val="both"/>
        <w:rPr>
          <w:rStyle w:val="Hyperlink1"/>
          <w:rFonts w:eastAsia="Arial Unicode MS"/>
          <w:sz w:val="24"/>
          <w:szCs w:val="24"/>
        </w:rPr>
      </w:pPr>
    </w:p>
    <w:p w:rsidR="00633282" w:rsidRDefault="00633282">
      <w:pPr>
        <w:pStyle w:val="TijeloA"/>
        <w:spacing w:after="0"/>
        <w:jc w:val="both"/>
        <w:rPr>
          <w:rStyle w:val="Hyperlink1"/>
          <w:rFonts w:eastAsia="Arial Unicode MS"/>
          <w:sz w:val="24"/>
          <w:szCs w:val="24"/>
        </w:rPr>
      </w:pPr>
    </w:p>
    <w:p w:rsidR="00633282" w:rsidRDefault="00C26E69">
      <w:pPr>
        <w:pStyle w:val="TijeloA"/>
        <w:spacing w:after="0"/>
        <w:jc w:val="center"/>
        <w:sectPr w:rsidR="00633282">
          <w:headerReference w:type="default" r:id="rId9"/>
          <w:footerReference w:type="default" r:id="rId10"/>
          <w:pgSz w:w="11900" w:h="16840"/>
          <w:pgMar w:top="1134" w:right="1418" w:bottom="1134" w:left="1418" w:header="708" w:footer="708" w:gutter="0"/>
          <w:cols w:space="720"/>
        </w:sectPr>
      </w:pPr>
      <w:r>
        <w:rPr>
          <w:rFonts w:ascii="Times New Roman" w:hAnsi="Times New Roman"/>
          <w:sz w:val="24"/>
          <w:szCs w:val="24"/>
        </w:rPr>
        <w:t xml:space="preserve">Marija Bistrica, </w:t>
      </w:r>
      <w:r>
        <w:rPr>
          <w:rFonts w:ascii="Times New Roman" w:hAnsi="Times New Roman"/>
          <w:sz w:val="24"/>
          <w:szCs w:val="24"/>
        </w:rPr>
        <w:t>ožujak</w:t>
      </w:r>
      <w:r>
        <w:rPr>
          <w:rFonts w:ascii="Times New Roman" w:hAnsi="Times New Roman"/>
          <w:sz w:val="24"/>
          <w:szCs w:val="24"/>
        </w:rPr>
        <w:t xml:space="preserve"> 202</w:t>
      </w:r>
      <w:r>
        <w:rPr>
          <w:rFonts w:ascii="Times New Roman" w:hAnsi="Times New Roman"/>
          <w:sz w:val="24"/>
          <w:szCs w:val="24"/>
        </w:rPr>
        <w:t>5</w:t>
      </w:r>
      <w:r>
        <w:rPr>
          <w:rFonts w:ascii="Times New Roman" w:hAnsi="Times New Roman"/>
          <w:sz w:val="24"/>
          <w:szCs w:val="24"/>
        </w:rPr>
        <w:t>. godine</w:t>
      </w:r>
    </w:p>
    <w:p w:rsidR="00633282" w:rsidRDefault="00C26E69">
      <w:pPr>
        <w:pStyle w:val="Naslov1"/>
        <w:spacing w:before="360" w:after="240" w:line="276" w:lineRule="auto"/>
        <w:jc w:val="both"/>
        <w:rPr>
          <w:b w:val="0"/>
          <w:bCs w:val="0"/>
          <w:sz w:val="24"/>
          <w:szCs w:val="24"/>
        </w:rPr>
      </w:pPr>
      <w:r>
        <w:rPr>
          <w:sz w:val="24"/>
          <w:szCs w:val="24"/>
        </w:rPr>
        <w:lastRenderedPageBreak/>
        <w:t xml:space="preserve">I. </w:t>
      </w:r>
      <w:bookmarkStart w:id="0" w:name="page2"/>
      <w:bookmarkEnd w:id="0"/>
      <w:r>
        <w:rPr>
          <w:sz w:val="24"/>
          <w:szCs w:val="24"/>
        </w:rPr>
        <w:t>U</w:t>
      </w:r>
      <w:r>
        <w:rPr>
          <w:sz w:val="24"/>
          <w:szCs w:val="24"/>
          <w:lang w:val="de-DE"/>
        </w:rPr>
        <w:t>VOD</w:t>
      </w:r>
    </w:p>
    <w:p w:rsidR="00633282" w:rsidRDefault="00C26E69">
      <w:pPr>
        <w:pStyle w:val="t-9-8"/>
        <w:spacing w:before="0" w:after="0" w:line="276" w:lineRule="auto"/>
        <w:ind w:firstLine="567"/>
        <w:jc w:val="both"/>
        <w:rPr>
          <w:rStyle w:val="BezA"/>
          <w:lang w:val="hr-HR"/>
        </w:rPr>
      </w:pPr>
      <w:r>
        <w:rPr>
          <w:rStyle w:val="BezA"/>
        </w:rPr>
        <w:t>Općina Marija Bistrica dužna je izraditi</w:t>
      </w:r>
      <w:r>
        <w:rPr>
          <w:rStyle w:val="BezA"/>
          <w:lang w:val="hr-HR"/>
        </w:rPr>
        <w:t xml:space="preserve"> jednom godišnje</w:t>
      </w:r>
      <w:bookmarkStart w:id="1" w:name="_Hlk24687926"/>
      <w:r>
        <w:rPr>
          <w:rStyle w:val="BezA"/>
          <w:lang w:val="hr-HR"/>
        </w:rPr>
        <w:t xml:space="preserve"> </w:t>
      </w:r>
      <w:r>
        <w:rPr>
          <w:rStyle w:val="BezA"/>
          <w:lang w:val="hr-HR"/>
        </w:rPr>
        <w:t>izvješće o</w:t>
      </w:r>
      <w:r>
        <w:rPr>
          <w:rStyle w:val="BezA"/>
        </w:rPr>
        <w:t xml:space="preserve"> upravljanj</w:t>
      </w:r>
      <w:r>
        <w:rPr>
          <w:rStyle w:val="BezA"/>
          <w:lang w:val="hr-HR"/>
        </w:rPr>
        <w:t>u</w:t>
      </w:r>
      <w:r>
        <w:rPr>
          <w:rStyle w:val="BezA"/>
        </w:rPr>
        <w:t xml:space="preserve"> imovinom u vlasništvu Općine </w:t>
      </w:r>
      <w:bookmarkEnd w:id="1"/>
      <w:r>
        <w:rPr>
          <w:rStyle w:val="BezA"/>
        </w:rPr>
        <w:t>Marija Bistrica</w:t>
      </w:r>
      <w:r>
        <w:rPr>
          <w:rStyle w:val="BezA"/>
          <w:lang w:val="hr-HR"/>
        </w:rPr>
        <w:t xml:space="preserve"> </w:t>
      </w:r>
      <w:r>
        <w:rPr>
          <w:rStyle w:val="BezA"/>
          <w:lang w:val="hr-HR"/>
        </w:rPr>
        <w:t xml:space="preserve">kao kratkoročni plan prikaza aktivnosti u raspolaganju </w:t>
      </w:r>
      <w:r>
        <w:rPr>
          <w:rStyle w:val="BezA"/>
          <w:lang w:val="hr-HR"/>
        </w:rPr>
        <w:t>imovinom u svojem vlasništvu u prethodnoj godini</w:t>
      </w:r>
      <w:r>
        <w:rPr>
          <w:rStyle w:val="BezA"/>
        </w:rPr>
        <w:t>. Donošenje Godišnjeg</w:t>
      </w:r>
      <w:r>
        <w:rPr>
          <w:rStyle w:val="BezA"/>
          <w:lang w:val="hr-HR"/>
        </w:rPr>
        <w:t xml:space="preserve"> izvješća o </w:t>
      </w:r>
      <w:r>
        <w:rPr>
          <w:rStyle w:val="BezA"/>
        </w:rPr>
        <w:t>upravljanj</w:t>
      </w:r>
      <w:r>
        <w:rPr>
          <w:rStyle w:val="BezA"/>
          <w:lang w:val="hr-HR"/>
        </w:rPr>
        <w:t xml:space="preserve">u imovinom </w:t>
      </w:r>
      <w:r>
        <w:rPr>
          <w:rStyle w:val="BezA"/>
        </w:rPr>
        <w:t>propisano je član</w:t>
      </w:r>
      <w:r>
        <w:rPr>
          <w:rStyle w:val="BezA"/>
          <w:lang w:val="hr-HR"/>
        </w:rPr>
        <w:t>kom</w:t>
      </w:r>
      <w:r>
        <w:rPr>
          <w:rStyle w:val="BezA"/>
        </w:rPr>
        <w:t xml:space="preserve"> 15.</w:t>
      </w:r>
      <w:r>
        <w:rPr>
          <w:rStyle w:val="BezA"/>
          <w:lang w:val="hr-HR"/>
        </w:rPr>
        <w:t xml:space="preserve"> </w:t>
      </w:r>
      <w:r>
        <w:rPr>
          <w:rStyle w:val="BezA"/>
        </w:rPr>
        <w:t>Zakona o upravljanju državnom imovinom (“Narodne novine”, broj 52/18</w:t>
      </w:r>
      <w:r>
        <w:rPr>
          <w:rStyle w:val="BezA"/>
          <w:lang w:val="hr-HR"/>
        </w:rPr>
        <w:t xml:space="preserve"> i 155/23</w:t>
      </w:r>
      <w:r>
        <w:rPr>
          <w:rStyle w:val="BezA"/>
        </w:rPr>
        <w:t>)</w:t>
      </w:r>
      <w:r>
        <w:rPr>
          <w:rStyle w:val="BezA"/>
          <w:lang w:val="hr-HR"/>
        </w:rPr>
        <w:t xml:space="preserve"> kao dijelom načela javnosti</w:t>
      </w:r>
      <w:r>
        <w:rPr>
          <w:rStyle w:val="BezA"/>
          <w:lang w:val="hr-HR"/>
        </w:rPr>
        <w:t xml:space="preserve"> u pogledu upravljanja </w:t>
      </w:r>
      <w:r>
        <w:rPr>
          <w:rStyle w:val="BezA"/>
          <w:lang w:val="hr-HR"/>
        </w:rPr>
        <w:t>državnom imovinom</w:t>
      </w:r>
      <w:r>
        <w:rPr>
          <w:rStyle w:val="BezA"/>
          <w:lang w:val="hr-HR"/>
        </w:rPr>
        <w:t xml:space="preserve"> koji se analogno primjenjuje i na jedinice lokalne samouprave</w:t>
      </w:r>
      <w:r>
        <w:rPr>
          <w:rStyle w:val="BezA"/>
        </w:rPr>
        <w:t>.</w:t>
      </w:r>
      <w:r>
        <w:rPr>
          <w:rStyle w:val="BezA"/>
          <w:lang w:val="hr-HR"/>
        </w:rPr>
        <w:t xml:space="preserve"> </w:t>
      </w:r>
      <w:r>
        <w:rPr>
          <w:rStyle w:val="BezA"/>
        </w:rPr>
        <w:t>Godišnj</w:t>
      </w:r>
      <w:r>
        <w:rPr>
          <w:rStyle w:val="BezA"/>
          <w:lang w:val="hr-HR"/>
        </w:rPr>
        <w:t xml:space="preserve">e izvješće upravljanja imovinom u vlasništvu </w:t>
      </w:r>
      <w:r>
        <w:rPr>
          <w:rStyle w:val="BezA"/>
        </w:rPr>
        <w:t>Općine</w:t>
      </w:r>
      <w:r>
        <w:rPr>
          <w:rStyle w:val="BezA"/>
          <w:lang w:val="hr-HR"/>
        </w:rPr>
        <w:t xml:space="preserve"> </w:t>
      </w:r>
      <w:r>
        <w:rPr>
          <w:rStyle w:val="BezA"/>
        </w:rPr>
        <w:t>Marija Bistrica</w:t>
      </w:r>
      <w:r>
        <w:rPr>
          <w:rStyle w:val="BezA"/>
          <w:lang w:val="hr-HR"/>
        </w:rPr>
        <w:t xml:space="preserve"> za 2024</w:t>
      </w:r>
      <w:r>
        <w:rPr>
          <w:rStyle w:val="BezA"/>
          <w:lang w:val="hr-HR"/>
        </w:rPr>
        <w:t xml:space="preserve">. godinu </w:t>
      </w:r>
      <w:r>
        <w:rPr>
          <w:rStyle w:val="BezA"/>
        </w:rPr>
        <w:t>određuje kratkoročne ciljeve i smjernice upravljanja imovinom</w:t>
      </w:r>
      <w:r>
        <w:rPr>
          <w:rStyle w:val="BezA"/>
          <w:lang w:val="hr-HR"/>
        </w:rPr>
        <w:t xml:space="preserve"> u vlasništvu</w:t>
      </w:r>
      <w:r>
        <w:rPr>
          <w:rStyle w:val="BezA"/>
        </w:rPr>
        <w:t xml:space="preserve"> Općine Ma</w:t>
      </w:r>
      <w:r>
        <w:rPr>
          <w:rStyle w:val="BezA"/>
        </w:rPr>
        <w:t>rija Bistrica (u daljnjem tekstu: Općina)</w:t>
      </w:r>
      <w:r>
        <w:rPr>
          <w:rStyle w:val="BezA"/>
          <w:lang w:val="hr-HR"/>
        </w:rPr>
        <w:t xml:space="preserve"> koji su bili postavljeni i mjeru u kojoj su izvršeni</w:t>
      </w:r>
      <w:r>
        <w:rPr>
          <w:rStyle w:val="BezA"/>
        </w:rPr>
        <w:t>, provedbene mjere u svrhu provođenja Strategije</w:t>
      </w:r>
      <w:r>
        <w:rPr>
          <w:rStyle w:val="BezA"/>
          <w:lang w:val="hr-HR"/>
        </w:rPr>
        <w:t xml:space="preserve"> upravljanja imovinom u vlasništvu Općine Marija Bistrica za razdoblje od 2020. do 20</w:t>
      </w:r>
      <w:r>
        <w:rPr>
          <w:rStyle w:val="BezA"/>
          <w:lang w:val="hr-HR"/>
        </w:rPr>
        <w:t>30</w:t>
      </w:r>
      <w:r>
        <w:rPr>
          <w:rStyle w:val="BezA"/>
          <w:lang w:val="hr-HR"/>
        </w:rPr>
        <w:t>. godine koje su izvršene</w:t>
      </w:r>
      <w:r>
        <w:rPr>
          <w:rStyle w:val="BezA"/>
        </w:rPr>
        <w:t xml:space="preserve"> t</w:t>
      </w:r>
      <w:r>
        <w:rPr>
          <w:rStyle w:val="BezA"/>
        </w:rPr>
        <w:t>e</w:t>
      </w:r>
      <w:r>
        <w:rPr>
          <w:rStyle w:val="BezA"/>
          <w:lang w:val="hr-HR"/>
        </w:rPr>
        <w:t xml:space="preserve"> </w:t>
      </w:r>
      <w:r>
        <w:rPr>
          <w:rStyle w:val="BezA"/>
        </w:rPr>
        <w:t>sadrž</w:t>
      </w:r>
      <w:r>
        <w:rPr>
          <w:rStyle w:val="BezA"/>
          <w:lang w:val="hr-HR"/>
        </w:rPr>
        <w:t>i</w:t>
      </w:r>
      <w:r>
        <w:rPr>
          <w:rStyle w:val="BezA"/>
        </w:rPr>
        <w:t xml:space="preserve"> detaljnu analizu stanja upravljanja pojedinim oblicima imovine u vlasništvu Općine</w:t>
      </w:r>
      <w:r>
        <w:rPr>
          <w:rStyle w:val="BezA"/>
          <w:lang w:val="hr-HR"/>
        </w:rPr>
        <w:t xml:space="preserve"> Marija Bistrica u skladu s G</w:t>
      </w:r>
      <w:r>
        <w:rPr>
          <w:rStyle w:val="BezA"/>
        </w:rPr>
        <w:t>odišnj</w:t>
      </w:r>
      <w:r>
        <w:rPr>
          <w:rStyle w:val="BezA"/>
          <w:lang w:val="hr-HR"/>
        </w:rPr>
        <w:t>im</w:t>
      </w:r>
      <w:r>
        <w:rPr>
          <w:rStyle w:val="BezA"/>
        </w:rPr>
        <w:t xml:space="preserve"> plano</w:t>
      </w:r>
      <w:r>
        <w:rPr>
          <w:rStyle w:val="BezA"/>
          <w:lang w:val="hr-HR"/>
        </w:rPr>
        <w:t>m</w:t>
      </w:r>
      <w:r>
        <w:rPr>
          <w:rStyle w:val="BezA"/>
        </w:rPr>
        <w:t xml:space="preserve"> upravljanja</w:t>
      </w:r>
      <w:r>
        <w:rPr>
          <w:rStyle w:val="BezA"/>
          <w:lang w:val="hr-HR"/>
        </w:rPr>
        <w:t xml:space="preserve"> </w:t>
      </w:r>
      <w:r>
        <w:rPr>
          <w:rStyle w:val="BezA"/>
        </w:rPr>
        <w:t>imovin</w:t>
      </w:r>
      <w:r>
        <w:rPr>
          <w:rStyle w:val="BezA"/>
          <w:lang w:val="hr-HR"/>
        </w:rPr>
        <w:t>om</w:t>
      </w:r>
      <w:r>
        <w:rPr>
          <w:rStyle w:val="BezA"/>
        </w:rPr>
        <w:t xml:space="preserve"> u vlasništvu Općine</w:t>
      </w:r>
      <w:r>
        <w:rPr>
          <w:rStyle w:val="BezA"/>
          <w:lang w:val="hr-HR"/>
        </w:rPr>
        <w:t xml:space="preserve"> Marija Bistrica za 202</w:t>
      </w:r>
      <w:r>
        <w:rPr>
          <w:rStyle w:val="BezA"/>
          <w:lang w:val="hr-HR"/>
        </w:rPr>
        <w:t>4</w:t>
      </w:r>
      <w:r>
        <w:rPr>
          <w:rStyle w:val="BezA"/>
          <w:lang w:val="hr-HR"/>
        </w:rPr>
        <w:t>. godinu</w:t>
      </w:r>
      <w:r>
        <w:rPr>
          <w:rStyle w:val="BezA"/>
          <w:lang w:val="hr-HR"/>
        </w:rPr>
        <w:t>.</w:t>
      </w:r>
    </w:p>
    <w:p w:rsidR="00633282" w:rsidRDefault="00C26E69">
      <w:pPr>
        <w:pStyle w:val="t-9-8"/>
        <w:spacing w:before="0" w:after="0" w:line="276" w:lineRule="auto"/>
        <w:ind w:firstLine="567"/>
        <w:jc w:val="both"/>
        <w:rPr>
          <w:rStyle w:val="BezA"/>
          <w:lang w:val="hr-HR"/>
        </w:rPr>
      </w:pPr>
      <w:r>
        <w:rPr>
          <w:rStyle w:val="BezA"/>
          <w:lang w:val="hr-HR"/>
        </w:rPr>
        <w:t xml:space="preserve">Ovo godišnje izvješće temelji se na sljedećim </w:t>
      </w:r>
      <w:r>
        <w:rPr>
          <w:rStyle w:val="BezA"/>
          <w:lang w:val="hr-HR"/>
        </w:rPr>
        <w:t>sastavnicama:</w:t>
      </w:r>
    </w:p>
    <w:p w:rsidR="00633282" w:rsidRDefault="00C26E69">
      <w:pPr>
        <w:pStyle w:val="t-9-8"/>
        <w:numPr>
          <w:ilvl w:val="0"/>
          <w:numId w:val="1"/>
        </w:numPr>
        <w:spacing w:before="0" w:after="0" w:line="276" w:lineRule="auto"/>
        <w:ind w:firstLine="567"/>
        <w:jc w:val="both"/>
      </w:pPr>
      <w:r>
        <w:rPr>
          <w:rStyle w:val="BezA"/>
        </w:rPr>
        <w:t>upravljanj</w:t>
      </w:r>
      <w:r>
        <w:rPr>
          <w:rStyle w:val="BezA"/>
          <w:lang w:val="hr-HR"/>
        </w:rPr>
        <w:t>e</w:t>
      </w:r>
      <w:r>
        <w:rPr>
          <w:rStyle w:val="BezA"/>
        </w:rPr>
        <w:t xml:space="preserve"> trgovačkim društvima u (su)vlasništvu Općine</w:t>
      </w:r>
      <w:r>
        <w:rPr>
          <w:rStyle w:val="BezA"/>
          <w:lang w:val="hr-HR"/>
        </w:rPr>
        <w:t xml:space="preserve"> Marija Bistrica </w:t>
      </w:r>
      <w:r>
        <w:rPr>
          <w:rStyle w:val="BezA"/>
          <w:lang w:val="hr-HR"/>
        </w:rPr>
        <w:t>,</w:t>
      </w:r>
    </w:p>
    <w:p w:rsidR="00633282" w:rsidRDefault="00C26E69">
      <w:pPr>
        <w:pStyle w:val="t-9-8"/>
        <w:numPr>
          <w:ilvl w:val="0"/>
          <w:numId w:val="1"/>
        </w:numPr>
        <w:spacing w:before="0" w:after="0" w:line="276" w:lineRule="auto"/>
        <w:ind w:firstLine="567"/>
        <w:jc w:val="both"/>
      </w:pPr>
      <w:r>
        <w:rPr>
          <w:rStyle w:val="BezA"/>
        </w:rPr>
        <w:t>upravljanj</w:t>
      </w:r>
      <w:r>
        <w:rPr>
          <w:rStyle w:val="BezA"/>
          <w:lang w:val="hr-HR"/>
        </w:rPr>
        <w:t>e</w:t>
      </w:r>
      <w:r>
        <w:rPr>
          <w:rStyle w:val="BezA"/>
        </w:rPr>
        <w:t xml:space="preserve"> i raspolaganj</w:t>
      </w:r>
      <w:r>
        <w:rPr>
          <w:rStyle w:val="BezA"/>
          <w:lang w:val="hr-HR"/>
        </w:rPr>
        <w:t>e</w:t>
      </w:r>
      <w:r>
        <w:rPr>
          <w:rStyle w:val="BezA"/>
        </w:rPr>
        <w:t xml:space="preserve"> poslovnim prostorima u vlasništvu Općine</w:t>
      </w:r>
      <w:r>
        <w:rPr>
          <w:rStyle w:val="BezA"/>
          <w:lang w:val="hr-HR"/>
        </w:rPr>
        <w:t xml:space="preserve"> Marija Bistrica</w:t>
      </w:r>
      <w:r>
        <w:rPr>
          <w:rStyle w:val="BezA"/>
          <w:lang w:val="hr-HR"/>
        </w:rPr>
        <w:t>,</w:t>
      </w:r>
      <w:r>
        <w:rPr>
          <w:rStyle w:val="BezA"/>
          <w:lang w:val="hr-HR"/>
        </w:rPr>
        <w:t xml:space="preserve"> </w:t>
      </w:r>
    </w:p>
    <w:p w:rsidR="00633282" w:rsidRDefault="00C26E69">
      <w:pPr>
        <w:pStyle w:val="t-9-8"/>
        <w:numPr>
          <w:ilvl w:val="0"/>
          <w:numId w:val="1"/>
        </w:numPr>
        <w:spacing w:before="0" w:after="0" w:line="276" w:lineRule="auto"/>
        <w:ind w:firstLine="567"/>
        <w:jc w:val="both"/>
      </w:pPr>
      <w:r>
        <w:rPr>
          <w:rStyle w:val="BezA"/>
        </w:rPr>
        <w:t>upravljanj</w:t>
      </w:r>
      <w:r>
        <w:rPr>
          <w:rStyle w:val="BezA"/>
          <w:lang w:val="hr-HR"/>
        </w:rPr>
        <w:t>e</w:t>
      </w:r>
      <w:r>
        <w:rPr>
          <w:rStyle w:val="BezA"/>
        </w:rPr>
        <w:t xml:space="preserve"> i raspolaganj</w:t>
      </w:r>
      <w:r>
        <w:rPr>
          <w:rStyle w:val="BezA"/>
          <w:lang w:val="hr-HR"/>
        </w:rPr>
        <w:t>e</w:t>
      </w:r>
      <w:r>
        <w:rPr>
          <w:rStyle w:val="BezA"/>
        </w:rPr>
        <w:t xml:space="preserve"> građevinskim zemljištem u vlasništvu</w:t>
      </w:r>
      <w:r>
        <w:rPr>
          <w:rStyle w:val="BezA"/>
          <w:lang w:val="hr-HR"/>
        </w:rPr>
        <w:t xml:space="preserve"> </w:t>
      </w:r>
      <w:r>
        <w:rPr>
          <w:rStyle w:val="BezA"/>
        </w:rPr>
        <w:t>Općine</w:t>
      </w:r>
      <w:r>
        <w:rPr>
          <w:rStyle w:val="BezA"/>
          <w:lang w:val="hr-HR"/>
        </w:rPr>
        <w:t xml:space="preserve"> Marija Bis</w:t>
      </w:r>
      <w:r>
        <w:rPr>
          <w:rStyle w:val="BezA"/>
          <w:lang w:val="hr-HR"/>
        </w:rPr>
        <w:t>trica</w:t>
      </w:r>
      <w:r>
        <w:rPr>
          <w:rStyle w:val="BezA"/>
          <w:lang w:val="hr-HR"/>
        </w:rPr>
        <w:t>,</w:t>
      </w:r>
    </w:p>
    <w:p w:rsidR="00633282" w:rsidRDefault="00C26E69">
      <w:pPr>
        <w:pStyle w:val="t-9-8"/>
        <w:numPr>
          <w:ilvl w:val="0"/>
          <w:numId w:val="1"/>
        </w:numPr>
        <w:spacing w:before="0" w:after="0" w:line="276" w:lineRule="auto"/>
        <w:ind w:firstLine="567"/>
        <w:jc w:val="both"/>
      </w:pPr>
      <w:r>
        <w:rPr>
          <w:rStyle w:val="BezA"/>
        </w:rPr>
        <w:t>prodaj</w:t>
      </w:r>
      <w:r>
        <w:rPr>
          <w:rStyle w:val="BezA"/>
          <w:lang w:val="hr-HR"/>
        </w:rPr>
        <w:t>a</w:t>
      </w:r>
      <w:r>
        <w:rPr>
          <w:rStyle w:val="BezA"/>
        </w:rPr>
        <w:t xml:space="preserve"> nekretnina u vlasništvu Općine</w:t>
      </w:r>
      <w:r>
        <w:rPr>
          <w:rStyle w:val="BezA"/>
          <w:lang w:val="hr-HR"/>
        </w:rPr>
        <w:t xml:space="preserve"> Marija Bistrica</w:t>
      </w:r>
      <w:r>
        <w:rPr>
          <w:rStyle w:val="BezA"/>
          <w:lang w:val="hr-HR"/>
        </w:rPr>
        <w:t>,</w:t>
      </w:r>
    </w:p>
    <w:p w:rsidR="00633282" w:rsidRDefault="00C26E69">
      <w:pPr>
        <w:pStyle w:val="t-9-8"/>
        <w:numPr>
          <w:ilvl w:val="0"/>
          <w:numId w:val="1"/>
        </w:numPr>
        <w:spacing w:before="0" w:after="0" w:line="276" w:lineRule="auto"/>
        <w:ind w:firstLine="567"/>
        <w:jc w:val="both"/>
      </w:pPr>
      <w:r>
        <w:rPr>
          <w:rStyle w:val="BezA"/>
        </w:rPr>
        <w:t>rješavanj</w:t>
      </w:r>
      <w:r>
        <w:rPr>
          <w:rStyle w:val="BezA"/>
          <w:lang w:val="hr-HR"/>
        </w:rPr>
        <w:t>e</w:t>
      </w:r>
      <w:r>
        <w:rPr>
          <w:rStyle w:val="BezA"/>
        </w:rPr>
        <w:t xml:space="preserve"> imovinsko - pravnih i drugih odnosa vezanih uz infrastrukturne projekte</w:t>
      </w:r>
      <w:r>
        <w:rPr>
          <w:rStyle w:val="BezA"/>
          <w:lang w:val="hr-HR"/>
        </w:rPr>
        <w:t>,</w:t>
      </w:r>
    </w:p>
    <w:p w:rsidR="00633282" w:rsidRDefault="00C26E69">
      <w:pPr>
        <w:pStyle w:val="t-9-8"/>
        <w:numPr>
          <w:ilvl w:val="0"/>
          <w:numId w:val="1"/>
        </w:numPr>
        <w:spacing w:before="0" w:after="0" w:line="276" w:lineRule="auto"/>
        <w:ind w:firstLine="567"/>
        <w:jc w:val="both"/>
      </w:pPr>
      <w:r>
        <w:rPr>
          <w:rStyle w:val="BezA"/>
        </w:rPr>
        <w:t>provođenj</w:t>
      </w:r>
      <w:r>
        <w:rPr>
          <w:rStyle w:val="BezA"/>
          <w:lang w:val="hr-HR"/>
        </w:rPr>
        <w:t>e</w:t>
      </w:r>
      <w:r>
        <w:rPr>
          <w:rStyle w:val="BezA"/>
        </w:rPr>
        <w:t xml:space="preserve"> postupaka procjene imovine u vlasništvu Općine</w:t>
      </w:r>
      <w:r>
        <w:rPr>
          <w:rStyle w:val="BezA"/>
          <w:lang w:val="hr-HR"/>
        </w:rPr>
        <w:t xml:space="preserve"> Marija Bistrica,</w:t>
      </w:r>
    </w:p>
    <w:p w:rsidR="00633282" w:rsidRDefault="00C26E69">
      <w:pPr>
        <w:pStyle w:val="t-9-8"/>
        <w:numPr>
          <w:ilvl w:val="0"/>
          <w:numId w:val="1"/>
        </w:numPr>
        <w:spacing w:before="0" w:after="0" w:line="276" w:lineRule="auto"/>
        <w:ind w:firstLine="567"/>
        <w:jc w:val="both"/>
      </w:pPr>
      <w:r>
        <w:rPr>
          <w:rStyle w:val="BezA"/>
        </w:rPr>
        <w:t>vođenj</w:t>
      </w:r>
      <w:r>
        <w:rPr>
          <w:rStyle w:val="BezA"/>
          <w:lang w:val="hr-HR"/>
        </w:rPr>
        <w:t>e</w:t>
      </w:r>
      <w:r>
        <w:rPr>
          <w:rStyle w:val="BezA"/>
        </w:rPr>
        <w:t xml:space="preserve"> registra imovine</w:t>
      </w:r>
      <w:r>
        <w:rPr>
          <w:rStyle w:val="BezA"/>
          <w:lang w:val="hr-HR"/>
        </w:rPr>
        <w:t xml:space="preserve"> sukladno </w:t>
      </w:r>
      <w:r>
        <w:rPr>
          <w:rStyle w:val="BezA"/>
          <w:lang w:val="hr-HR"/>
        </w:rPr>
        <w:t>planu rada Jedinstvenog upravnog odjela Općine Marija Bistrica,</w:t>
      </w:r>
    </w:p>
    <w:p w:rsidR="00633282" w:rsidRDefault="00C26E69">
      <w:pPr>
        <w:pStyle w:val="t-9-8"/>
        <w:numPr>
          <w:ilvl w:val="0"/>
          <w:numId w:val="1"/>
        </w:numPr>
        <w:spacing w:before="0" w:after="0" w:line="276" w:lineRule="auto"/>
        <w:ind w:firstLine="567"/>
        <w:jc w:val="both"/>
      </w:pPr>
      <w:r>
        <w:rPr>
          <w:rStyle w:val="BezA"/>
        </w:rPr>
        <w:t>savjetovanje sa zainteresiranom javnošću i pravo na pristup informacijama koje se tiču upravljanja i raspolaganja imovinom u vlasništvu Općine</w:t>
      </w:r>
      <w:r>
        <w:rPr>
          <w:rStyle w:val="BezA"/>
          <w:lang w:val="hr-HR"/>
        </w:rPr>
        <w:t xml:space="preserve"> Marija Bistrica</w:t>
      </w:r>
      <w:r>
        <w:rPr>
          <w:rStyle w:val="BezA"/>
          <w:lang w:val="hr-HR"/>
        </w:rPr>
        <w:t>.</w:t>
      </w:r>
    </w:p>
    <w:p w:rsidR="00633282" w:rsidRDefault="00633282">
      <w:pPr>
        <w:pStyle w:val="t-9-8"/>
        <w:spacing w:before="0" w:after="0" w:line="276" w:lineRule="auto"/>
        <w:jc w:val="both"/>
        <w:rPr>
          <w:rStyle w:val="BezA"/>
          <w:lang w:val="hr-HR"/>
        </w:rPr>
      </w:pPr>
    </w:p>
    <w:p w:rsidR="00633282" w:rsidRDefault="00C26E69">
      <w:pPr>
        <w:pStyle w:val="t-9-8"/>
        <w:spacing w:before="0" w:after="0" w:line="276" w:lineRule="auto"/>
        <w:jc w:val="both"/>
        <w:rPr>
          <w:rStyle w:val="BezA"/>
          <w:lang w:val="hr-HR"/>
        </w:rPr>
      </w:pPr>
      <w:r>
        <w:rPr>
          <w:rStyle w:val="BezA"/>
          <w:lang w:val="hr-HR"/>
        </w:rPr>
        <w:t>II. AKTI OPĆINE MARIJA BISTRICA</w:t>
      </w:r>
      <w:r>
        <w:rPr>
          <w:rStyle w:val="BezA"/>
          <w:lang w:val="hr-HR"/>
        </w:rPr>
        <w:t xml:space="preserve"> IZ PODRUČJA UPRAVLJANJA IMOVINOM</w:t>
      </w:r>
    </w:p>
    <w:p w:rsidR="00633282" w:rsidRDefault="00633282">
      <w:pPr>
        <w:pStyle w:val="t-9-8"/>
        <w:spacing w:before="0" w:after="0" w:line="276" w:lineRule="auto"/>
        <w:ind w:firstLine="567"/>
        <w:jc w:val="both"/>
        <w:rPr>
          <w:rStyle w:val="BezA"/>
        </w:rPr>
      </w:pPr>
    </w:p>
    <w:p w:rsidR="00633282" w:rsidRDefault="00C26E69">
      <w:pPr>
        <w:pStyle w:val="t-9-8"/>
        <w:spacing w:before="0" w:after="0" w:line="276" w:lineRule="auto"/>
        <w:ind w:firstLine="567"/>
        <w:jc w:val="both"/>
        <w:rPr>
          <w:rStyle w:val="BezA"/>
          <w:lang w:val="hr-HR"/>
        </w:rPr>
      </w:pPr>
      <w:r>
        <w:rPr>
          <w:rStyle w:val="BezA"/>
        </w:rPr>
        <w:t>Godišnj</w:t>
      </w:r>
      <w:r>
        <w:rPr>
          <w:rStyle w:val="BezA"/>
          <w:lang w:val="hr-HR"/>
        </w:rPr>
        <w:t>e izvješće</w:t>
      </w:r>
      <w:r>
        <w:rPr>
          <w:rStyle w:val="BezA"/>
        </w:rPr>
        <w:t xml:space="preserve"> upravljanja imovinom u vlasništvu Općine Marija Bistrica</w:t>
      </w:r>
      <w:r>
        <w:rPr>
          <w:rStyle w:val="BezA"/>
          <w:lang w:val="hr-HR"/>
        </w:rPr>
        <w:t xml:space="preserve"> </w:t>
      </w:r>
      <w:r>
        <w:rPr>
          <w:rStyle w:val="BezA"/>
        </w:rPr>
        <w:t>donosi</w:t>
      </w:r>
      <w:r>
        <w:rPr>
          <w:rStyle w:val="BezA"/>
          <w:lang w:val="hr-HR"/>
        </w:rPr>
        <w:t xml:space="preserve"> općinski načelnik</w:t>
      </w:r>
      <w:r>
        <w:rPr>
          <w:rStyle w:val="BezA"/>
          <w:lang w:val="hr-HR"/>
        </w:rPr>
        <w:t xml:space="preserve"> Općine Marija Bistrica</w:t>
      </w:r>
      <w:r>
        <w:rPr>
          <w:rStyle w:val="BezA"/>
        </w:rPr>
        <w:t>. Pobliži obvezni sadržaj Plana upravljanja, podatke koje mora sadržavati i druga pitanja s tim u v</w:t>
      </w:r>
      <w:r>
        <w:rPr>
          <w:rStyle w:val="BezA"/>
        </w:rPr>
        <w:t>ezi, propisan</w:t>
      </w:r>
      <w:r>
        <w:rPr>
          <w:rStyle w:val="BezA"/>
          <w:lang w:val="hr-HR"/>
        </w:rPr>
        <w:t>i</w:t>
      </w:r>
      <w:r>
        <w:rPr>
          <w:rStyle w:val="BezA"/>
        </w:rPr>
        <w:t xml:space="preserve"> </w:t>
      </w:r>
      <w:r>
        <w:rPr>
          <w:rStyle w:val="BezA"/>
          <w:lang w:val="hr-HR"/>
        </w:rPr>
        <w:t>su</w:t>
      </w:r>
      <w:r>
        <w:rPr>
          <w:rStyle w:val="BezA"/>
        </w:rPr>
        <w:t xml:space="preserve"> Uredbom o obveznom sadržaju plana upravljanja imovinom u vlasništvu Republike Hrvatske (“Narodne novine”, broj 24/14).</w:t>
      </w:r>
      <w:r>
        <w:rPr>
          <w:rStyle w:val="BezA"/>
          <w:lang w:val="hr-HR"/>
        </w:rPr>
        <w:t xml:space="preserve"> Sukladno sadržaju Plana upravljanja</w:t>
      </w:r>
      <w:r>
        <w:rPr>
          <w:rStyle w:val="BezA"/>
          <w:lang w:val="hr-HR"/>
        </w:rPr>
        <w:t xml:space="preserve"> imovinom u vlasništvu Općine Marija Bistrica za 2024. godinu</w:t>
      </w:r>
      <w:r>
        <w:rPr>
          <w:rStyle w:val="BezA"/>
          <w:lang w:val="hr-HR"/>
        </w:rPr>
        <w:t xml:space="preserve"> sastavlja se i ovo God</w:t>
      </w:r>
      <w:r>
        <w:rPr>
          <w:rStyle w:val="BezA"/>
          <w:lang w:val="hr-HR"/>
        </w:rPr>
        <w:t>išnje izvješće.</w:t>
      </w:r>
    </w:p>
    <w:p w:rsidR="00633282" w:rsidRDefault="00C26E69">
      <w:pPr>
        <w:pStyle w:val="t-9-8"/>
        <w:spacing w:before="0" w:after="0" w:line="276" w:lineRule="auto"/>
        <w:ind w:firstLine="567"/>
        <w:jc w:val="both"/>
        <w:rPr>
          <w:rStyle w:val="BezA"/>
        </w:rPr>
      </w:pPr>
      <w:r>
        <w:rPr>
          <w:rStyle w:val="BezA"/>
        </w:rPr>
        <w:t>Strategija upravljanja i raspolaganja imovinom u vlasništvu Općine Marija Bistrica za razdoblje od 2020. do 2030. godine, Godišnji plan upravljanja imovinom u vlasništvu Općine</w:t>
      </w:r>
      <w:r>
        <w:rPr>
          <w:rStyle w:val="BezA"/>
          <w:lang w:val="hr-HR"/>
        </w:rPr>
        <w:t xml:space="preserve"> Marija Bistrica za 202</w:t>
      </w:r>
      <w:r>
        <w:rPr>
          <w:rStyle w:val="BezA"/>
          <w:lang w:val="hr-HR"/>
        </w:rPr>
        <w:t>4</w:t>
      </w:r>
      <w:r>
        <w:rPr>
          <w:rStyle w:val="BezA"/>
          <w:lang w:val="hr-HR"/>
        </w:rPr>
        <w:t>. godinu</w:t>
      </w:r>
      <w:r>
        <w:rPr>
          <w:rStyle w:val="BezA"/>
        </w:rPr>
        <w:t xml:space="preserve"> i </w:t>
      </w:r>
      <w:r>
        <w:rPr>
          <w:rStyle w:val="BezA"/>
          <w:lang w:val="hr-HR"/>
        </w:rPr>
        <w:t>Godišnje i</w:t>
      </w:r>
      <w:r>
        <w:rPr>
          <w:rStyle w:val="BezA"/>
        </w:rPr>
        <w:t xml:space="preserve">zvješće o </w:t>
      </w:r>
      <w:r>
        <w:rPr>
          <w:rStyle w:val="BezA"/>
          <w:lang w:val="hr-HR"/>
        </w:rPr>
        <w:t>upravljanju imovinom u vlasništvu Općine Marija Bistrica za 2024. godinu</w:t>
      </w:r>
      <w:r>
        <w:rPr>
          <w:rStyle w:val="BezA"/>
        </w:rPr>
        <w:t>, tri su ključna i međusobno povezana dokumenta upravljanja i raspolaganja imovinom</w:t>
      </w:r>
      <w:r>
        <w:rPr>
          <w:rStyle w:val="BezA"/>
          <w:lang w:val="hr-HR"/>
        </w:rPr>
        <w:t xml:space="preserve"> za 2024. godinu</w:t>
      </w:r>
      <w:r>
        <w:rPr>
          <w:rStyle w:val="BezA"/>
        </w:rPr>
        <w:t>. Strategijom se određuju dugoročni ciljevi i smjernice upravljanja imovinom uvažavaj</w:t>
      </w:r>
      <w:r>
        <w:rPr>
          <w:rStyle w:val="BezA"/>
        </w:rPr>
        <w:t>ući pri tome gospodarske i razvojne interese Općine</w:t>
      </w:r>
      <w:r>
        <w:rPr>
          <w:rStyle w:val="BezA"/>
          <w:lang w:val="hr-HR"/>
        </w:rPr>
        <w:t xml:space="preserve"> Marija Bistrica</w:t>
      </w:r>
      <w:r>
        <w:rPr>
          <w:rStyle w:val="BezA"/>
        </w:rPr>
        <w:t xml:space="preserve">. Planovi upravljanja usklađuju se sa Strategijom i moraju sadržavati detaljnu analizu stanja i razrađene planirane aktivnosti u upravljanju pojedinim oblicima </w:t>
      </w:r>
      <w:r>
        <w:rPr>
          <w:rStyle w:val="BezA"/>
        </w:rPr>
        <w:lastRenderedPageBreak/>
        <w:t>imovine u vlasništvu Općine</w:t>
      </w:r>
      <w:r>
        <w:rPr>
          <w:rStyle w:val="BezA"/>
          <w:lang w:val="hr-HR"/>
        </w:rPr>
        <w:t xml:space="preserve"> M</w:t>
      </w:r>
      <w:r>
        <w:rPr>
          <w:rStyle w:val="BezA"/>
          <w:lang w:val="hr-HR"/>
        </w:rPr>
        <w:t>arija Bistrica</w:t>
      </w:r>
      <w:r>
        <w:rPr>
          <w:rStyle w:val="BezA"/>
          <w:lang w:val="hr-HR"/>
        </w:rPr>
        <w:t xml:space="preserve"> za pojedinu godinu</w:t>
      </w:r>
      <w:r>
        <w:rPr>
          <w:rStyle w:val="BezA"/>
        </w:rPr>
        <w:t>.</w:t>
      </w:r>
      <w:r>
        <w:rPr>
          <w:rStyle w:val="BezA"/>
          <w:lang w:val="hr-HR"/>
        </w:rPr>
        <w:t xml:space="preserve"> Godišnje i</w:t>
      </w:r>
      <w:r>
        <w:rPr>
          <w:rStyle w:val="BezA"/>
        </w:rPr>
        <w:t>zvješće o</w:t>
      </w:r>
      <w:r>
        <w:rPr>
          <w:rStyle w:val="BezA"/>
          <w:lang w:val="hr-HR"/>
        </w:rPr>
        <w:t xml:space="preserve"> upravljanju imovinom u vlasništvu Općine Marija Bistrica</w:t>
      </w:r>
      <w:r>
        <w:rPr>
          <w:rStyle w:val="BezA"/>
        </w:rPr>
        <w:t>, kao treći ključni dokument d</w:t>
      </w:r>
      <w:r>
        <w:rPr>
          <w:rStyle w:val="BezA"/>
          <w:lang w:val="hr-HR"/>
        </w:rPr>
        <w:t>aje prikaz aktivnosti u području upravljanja imovinom za prethodnu godinu</w:t>
      </w:r>
      <w:r>
        <w:rPr>
          <w:rStyle w:val="BezA"/>
        </w:rPr>
        <w:t>.</w:t>
      </w:r>
    </w:p>
    <w:p w:rsidR="00633282" w:rsidRDefault="00C26E69">
      <w:pPr>
        <w:pStyle w:val="t-9-8"/>
        <w:spacing w:before="0" w:after="0" w:line="276" w:lineRule="auto"/>
        <w:ind w:firstLine="567"/>
        <w:jc w:val="both"/>
        <w:rPr>
          <w:rStyle w:val="BezA"/>
        </w:rPr>
      </w:pPr>
      <w:r>
        <w:rPr>
          <w:rStyle w:val="BezA"/>
        </w:rPr>
        <w:t>Godišnj</w:t>
      </w:r>
      <w:r>
        <w:rPr>
          <w:rStyle w:val="BezA"/>
          <w:lang w:val="hr-HR"/>
        </w:rPr>
        <w:t>e izvješće</w:t>
      </w:r>
      <w:r>
        <w:rPr>
          <w:rStyle w:val="BezA"/>
          <w:lang w:val="hr-HR"/>
        </w:rPr>
        <w:t xml:space="preserve"> o</w:t>
      </w:r>
      <w:r>
        <w:rPr>
          <w:rStyle w:val="BezA"/>
        </w:rPr>
        <w:t xml:space="preserve"> upravljanj</w:t>
      </w:r>
      <w:r>
        <w:rPr>
          <w:rStyle w:val="BezA"/>
          <w:lang w:val="hr-HR"/>
        </w:rPr>
        <w:t>u</w:t>
      </w:r>
      <w:r>
        <w:rPr>
          <w:rStyle w:val="BezA"/>
        </w:rPr>
        <w:t xml:space="preserve"> imovinom</w:t>
      </w:r>
      <w:r>
        <w:rPr>
          <w:rStyle w:val="BezA"/>
        </w:rPr>
        <w:t xml:space="preserve"> u vlasništvu Općine</w:t>
      </w:r>
      <w:r>
        <w:rPr>
          <w:rStyle w:val="BezA"/>
          <w:lang w:val="hr-HR"/>
        </w:rPr>
        <w:t xml:space="preserve"> Marija Bistrica</w:t>
      </w:r>
      <w:r>
        <w:rPr>
          <w:rStyle w:val="BezA"/>
        </w:rPr>
        <w:t xml:space="preserve"> je jedinstveni dokument sveobuhvatnog prikaza transparentnog upravljanja imovinom u vlasništvu Općine</w:t>
      </w:r>
      <w:r>
        <w:rPr>
          <w:rStyle w:val="BezA"/>
          <w:lang w:val="hr-HR"/>
        </w:rPr>
        <w:t xml:space="preserve"> Marija Bistrica</w:t>
      </w:r>
      <w:r>
        <w:rPr>
          <w:rStyle w:val="BezA"/>
        </w:rPr>
        <w:t>. Smjernice Strategije, a time i odrednica godišnjih planova</w:t>
      </w:r>
      <w:r>
        <w:rPr>
          <w:rStyle w:val="BezA"/>
          <w:lang w:val="hr-HR"/>
        </w:rPr>
        <w:t xml:space="preserve"> i godišnjih izvješća</w:t>
      </w:r>
      <w:r>
        <w:rPr>
          <w:rStyle w:val="BezA"/>
        </w:rPr>
        <w:t xml:space="preserve"> jest pronalaženje op</w:t>
      </w:r>
      <w:r>
        <w:rPr>
          <w:rStyle w:val="BezA"/>
        </w:rPr>
        <w:t>timalnih rješenja koja će dugoročno očuvati imovinu, čuvati interese Općine</w:t>
      </w:r>
      <w:r>
        <w:rPr>
          <w:rStyle w:val="BezA"/>
          <w:lang w:val="hr-HR"/>
        </w:rPr>
        <w:t xml:space="preserve"> Marija Bistrica</w:t>
      </w:r>
      <w:r>
        <w:rPr>
          <w:rStyle w:val="BezA"/>
        </w:rPr>
        <w:t xml:space="preserve"> i generirati gospodarski rast kako bi se osigurala kontrola, javni interes i pravično raspolaganje imovinom u vlasništvu Općine</w:t>
      </w:r>
      <w:r>
        <w:rPr>
          <w:rStyle w:val="BezA"/>
          <w:lang w:val="hr-HR"/>
        </w:rPr>
        <w:t xml:space="preserve"> Marija Bistrica</w:t>
      </w:r>
      <w:r>
        <w:rPr>
          <w:rStyle w:val="BezA"/>
        </w:rPr>
        <w:t>.</w:t>
      </w:r>
      <w:bookmarkStart w:id="2" w:name="page4"/>
      <w:bookmarkEnd w:id="2"/>
    </w:p>
    <w:p w:rsidR="00633282" w:rsidRDefault="00C26E69">
      <w:pPr>
        <w:pStyle w:val="t-9-8"/>
        <w:spacing w:before="0" w:after="0" w:line="276" w:lineRule="auto"/>
        <w:ind w:firstLine="567"/>
        <w:jc w:val="both"/>
        <w:rPr>
          <w:rStyle w:val="BezA"/>
        </w:rPr>
      </w:pPr>
      <w:r>
        <w:rPr>
          <w:rStyle w:val="BezA"/>
        </w:rPr>
        <w:t>Vlasništvo Općine</w:t>
      </w:r>
      <w:r>
        <w:rPr>
          <w:rStyle w:val="BezA"/>
          <w:lang w:val="hr-HR"/>
        </w:rPr>
        <w:t xml:space="preserve"> M</w:t>
      </w:r>
      <w:r>
        <w:rPr>
          <w:rStyle w:val="BezA"/>
          <w:lang w:val="hr-HR"/>
        </w:rPr>
        <w:t>arija Bistrica</w:t>
      </w:r>
      <w:r>
        <w:rPr>
          <w:rStyle w:val="BezA"/>
        </w:rPr>
        <w:t xml:space="preserve"> osigurava kontrolu, javni interes i pravično raspolaganje nad prirodnim bogatstvima, kulturnom i tradicijskom baštinom, i drugim resursima u vlasništvu Općine</w:t>
      </w:r>
      <w:r>
        <w:rPr>
          <w:rStyle w:val="BezA"/>
          <w:lang w:val="hr-HR"/>
        </w:rPr>
        <w:t xml:space="preserve"> Marija Bistrica</w:t>
      </w:r>
      <w:r>
        <w:rPr>
          <w:rStyle w:val="BezA"/>
        </w:rPr>
        <w:t>, kao i prihode koji se mogu koristiti za opće dobro</w:t>
      </w:r>
      <w:r>
        <w:rPr>
          <w:rStyle w:val="BezA"/>
          <w:lang w:val="hr-HR"/>
        </w:rPr>
        <w:t xml:space="preserve"> stanovnika na </w:t>
      </w:r>
      <w:r>
        <w:rPr>
          <w:rStyle w:val="BezA"/>
          <w:lang w:val="hr-HR"/>
        </w:rPr>
        <w:t>području Općine Marija Bistrica</w:t>
      </w:r>
      <w:r>
        <w:rPr>
          <w:rStyle w:val="BezA"/>
        </w:rPr>
        <w:t>. Vlasništvo Općine</w:t>
      </w:r>
      <w:r>
        <w:rPr>
          <w:rStyle w:val="BezA"/>
          <w:lang w:val="hr-HR"/>
        </w:rPr>
        <w:t xml:space="preserve"> Marija Bistrica</w:t>
      </w:r>
      <w:r>
        <w:rPr>
          <w:rStyle w:val="BezA"/>
        </w:rPr>
        <w:t xml:space="preserve"> važan je instrument postizanja strateških razvojnih ciljeva vezanih za</w:t>
      </w:r>
      <w:r>
        <w:rPr>
          <w:rStyle w:val="BezA"/>
          <w:lang w:val="hr-HR"/>
        </w:rPr>
        <w:t xml:space="preserve"> </w:t>
      </w:r>
      <w:r>
        <w:rPr>
          <w:rStyle w:val="BezA"/>
        </w:rPr>
        <w:t>prometnu, kulturnu i zdravstvenu politiku, kao i za druge razvojne politike Općine</w:t>
      </w:r>
      <w:r>
        <w:rPr>
          <w:rStyle w:val="BezA"/>
          <w:lang w:val="hr-HR"/>
        </w:rPr>
        <w:t xml:space="preserve"> Marija Bistrica</w:t>
      </w:r>
      <w:r>
        <w:rPr>
          <w:rStyle w:val="BezA"/>
        </w:rPr>
        <w:t>. Učinkovito upravlj</w:t>
      </w:r>
      <w:r>
        <w:rPr>
          <w:rStyle w:val="BezA"/>
        </w:rPr>
        <w:t>anje imovinom Općine</w:t>
      </w:r>
      <w:r>
        <w:rPr>
          <w:rStyle w:val="BezA"/>
          <w:lang w:val="hr-HR"/>
        </w:rPr>
        <w:t xml:space="preserve"> Marija Bistrica</w:t>
      </w:r>
      <w:r>
        <w:rPr>
          <w:rStyle w:val="BezA"/>
        </w:rPr>
        <w:t xml:space="preserve"> trebalo bi poticati razvoj gospodarstva i važno je za njegovu stabilnost, a istodobno pridonosi boljoj kvaliteti života svih stanovnika Općine</w:t>
      </w:r>
      <w:r>
        <w:rPr>
          <w:rStyle w:val="BezA"/>
          <w:lang w:val="hr-HR"/>
        </w:rPr>
        <w:t xml:space="preserve"> Marija Bistrica</w:t>
      </w:r>
      <w:r>
        <w:rPr>
          <w:rStyle w:val="BezA"/>
        </w:rPr>
        <w:t>.</w:t>
      </w:r>
    </w:p>
    <w:p w:rsidR="00633282" w:rsidRDefault="00C26E69">
      <w:pPr>
        <w:pStyle w:val="t-9-8"/>
        <w:spacing w:before="0" w:after="0" w:line="276" w:lineRule="auto"/>
        <w:ind w:firstLine="567"/>
        <w:jc w:val="both"/>
        <w:rPr>
          <w:rStyle w:val="BezA"/>
        </w:rPr>
      </w:pPr>
      <w:r>
        <w:rPr>
          <w:rStyle w:val="BezA"/>
        </w:rPr>
        <w:t xml:space="preserve">Upravljanje imovinom kao ekonomski proces podrazumijeva </w:t>
      </w:r>
      <w:r>
        <w:rPr>
          <w:rStyle w:val="BezA"/>
        </w:rPr>
        <w:t>evidenciju imovine</w:t>
      </w:r>
      <w:r>
        <w:rPr>
          <w:rStyle w:val="BezA"/>
          <w:lang w:val="hr-HR"/>
        </w:rPr>
        <w:t xml:space="preserve"> u poslovnim knjigama</w:t>
      </w:r>
      <w:r>
        <w:rPr>
          <w:rStyle w:val="BezA"/>
        </w:rPr>
        <w:t>, odnosno uvid u opseg i strukturu imovine, računovodstveno priznavanje i procjenu njene vrijednosti</w:t>
      </w:r>
      <w:r>
        <w:rPr>
          <w:rStyle w:val="BezA"/>
          <w:lang w:val="hr-HR"/>
        </w:rPr>
        <w:t xml:space="preserve"> uz godišnji obračun amortizacije</w:t>
      </w:r>
      <w:r>
        <w:rPr>
          <w:rStyle w:val="BezA"/>
        </w:rPr>
        <w:t>, razmatranje varijantnih rješenja uporabe imovine</w:t>
      </w:r>
      <w:r>
        <w:rPr>
          <w:rStyle w:val="BezA"/>
          <w:lang w:val="hr-HR"/>
        </w:rPr>
        <w:t xml:space="preserve"> s optimalnim učinkom za proračun </w:t>
      </w:r>
      <w:r>
        <w:rPr>
          <w:rStyle w:val="BezA"/>
          <w:lang w:val="hr-HR"/>
        </w:rPr>
        <w:t>Općine Marija Bistrica</w:t>
      </w:r>
      <w:r>
        <w:rPr>
          <w:rStyle w:val="BezA"/>
        </w:rPr>
        <w:t xml:space="preserve">, odlučivanje o uporabi i analizu mogućnosti njene utrživosti u kratkom i dugom roku odnosno upravljanje </w:t>
      </w:r>
      <w:r>
        <w:rPr>
          <w:rStyle w:val="BezA"/>
          <w:lang w:val="hr-HR"/>
        </w:rPr>
        <w:t>imovinom uz optimalne učinke na portfelj nekretnina</w:t>
      </w:r>
      <w:r>
        <w:rPr>
          <w:rStyle w:val="BezA"/>
        </w:rPr>
        <w:t>.</w:t>
      </w:r>
    </w:p>
    <w:p w:rsidR="00633282" w:rsidRDefault="00C26E69">
      <w:pPr>
        <w:pStyle w:val="t-9-8"/>
        <w:spacing w:before="0" w:after="0" w:line="276" w:lineRule="auto"/>
        <w:ind w:firstLine="567"/>
        <w:jc w:val="both"/>
        <w:rPr>
          <w:rStyle w:val="BezA"/>
          <w:lang w:val="hr-HR"/>
        </w:rPr>
      </w:pPr>
      <w:r>
        <w:rPr>
          <w:rStyle w:val="BezA"/>
        </w:rPr>
        <w:t>Upravljanje nekretninama odnosi se na provedbu postupaka potrebnih za upravl</w:t>
      </w:r>
      <w:r>
        <w:rPr>
          <w:rStyle w:val="BezA"/>
        </w:rPr>
        <w:t>janje nekretninama, sudjelovanje u oblikovanju prijedloga prostornih rješenja za nekretnine, tekućeg i investicijskog održavanja nekretnina, reguliranje vlasničkopravnog statusa nekretnina, ustupanje nekretnina na korištenje ustanovama, trgovačkim društvim</w:t>
      </w:r>
      <w:r>
        <w:rPr>
          <w:rStyle w:val="BezA"/>
        </w:rPr>
        <w:t>a i pravnim osobama za obavljanje poslova od javnog interesa te obavljanje drugih aktivnosti i poslova u skladu s</w:t>
      </w:r>
      <w:r>
        <w:rPr>
          <w:rStyle w:val="BezA"/>
          <w:lang w:val="hr-HR"/>
        </w:rPr>
        <w:t xml:space="preserve"> zakonskim, podzakonskim</w:t>
      </w:r>
      <w:r>
        <w:rPr>
          <w:rStyle w:val="BezA"/>
        </w:rPr>
        <w:t xml:space="preserve"> propisima</w:t>
      </w:r>
      <w:r>
        <w:rPr>
          <w:rStyle w:val="BezA"/>
          <w:lang w:val="hr-HR"/>
        </w:rPr>
        <w:t xml:space="preserve"> i općim aktima</w:t>
      </w:r>
      <w:r>
        <w:rPr>
          <w:rStyle w:val="BezA"/>
        </w:rPr>
        <w:t xml:space="preserve"> koji uređuju vlasništvo i druga stvarna prava</w:t>
      </w:r>
      <w:r>
        <w:rPr>
          <w:rStyle w:val="BezA"/>
          <w:lang w:val="hr-HR"/>
        </w:rPr>
        <w:t xml:space="preserve"> Općine Marija Bistrica.</w:t>
      </w:r>
    </w:p>
    <w:p w:rsidR="00633282" w:rsidRDefault="00C26E69">
      <w:pPr>
        <w:pStyle w:val="t-9-8"/>
        <w:spacing w:before="0" w:after="0" w:line="276" w:lineRule="auto"/>
        <w:ind w:firstLine="567"/>
        <w:jc w:val="both"/>
        <w:rPr>
          <w:rStyle w:val="BezA"/>
        </w:rPr>
      </w:pPr>
      <w:r>
        <w:rPr>
          <w:rStyle w:val="BezA"/>
        </w:rPr>
        <w:t>Raspolaganje imovinom p</w:t>
      </w:r>
      <w:r>
        <w:rPr>
          <w:rStyle w:val="BezA"/>
        </w:rPr>
        <w:t xml:space="preserve">odrazumijeva sklapanje pravnih poslova čija je posljedica prijenos, otuđenje ili ograničenje prava vlasništva u korist druge pravne ili fizičke osobe, kao što su </w:t>
      </w:r>
      <w:r>
        <w:rPr>
          <w:rStyle w:val="BezA"/>
          <w:lang w:val="hr-HR"/>
        </w:rPr>
        <w:t>kupo</w:t>
      </w:r>
      <w:r>
        <w:rPr>
          <w:rStyle w:val="BezA"/>
        </w:rPr>
        <w:t>prodaja, darovanje, osnivanje prava građenja, osnivanje prava služnosti, zakup, najam, raz</w:t>
      </w:r>
      <w:r>
        <w:rPr>
          <w:rStyle w:val="BezA"/>
        </w:rPr>
        <w:t>vrgnuće suvlasničkih zajednica, zamjena, koncesija, osnivanje prava zaloga na imovini ili na drugi zakonski način te davanje imovine na uporabu.</w:t>
      </w:r>
    </w:p>
    <w:p w:rsidR="00633282" w:rsidRDefault="00C26E69">
      <w:pPr>
        <w:pStyle w:val="t-9-8"/>
        <w:spacing w:before="0" w:after="0" w:line="276" w:lineRule="auto"/>
        <w:ind w:firstLine="567"/>
        <w:jc w:val="both"/>
        <w:rPr>
          <w:rStyle w:val="BezA"/>
        </w:rPr>
      </w:pPr>
      <w:r>
        <w:rPr>
          <w:rStyle w:val="BezA"/>
        </w:rPr>
        <w:t>Temeljni cilj Strategije</w:t>
      </w:r>
      <w:r>
        <w:rPr>
          <w:rStyle w:val="BezA"/>
          <w:lang w:val="hr-HR"/>
        </w:rPr>
        <w:t xml:space="preserve"> upravljanja imovinom u vlasništvu Općine Marija Bistrica</w:t>
      </w:r>
      <w:r>
        <w:rPr>
          <w:rStyle w:val="BezA"/>
        </w:rPr>
        <w:t xml:space="preserve"> jest učinkovito upravljati sv</w:t>
      </w:r>
      <w:r>
        <w:rPr>
          <w:rStyle w:val="BezA"/>
        </w:rPr>
        <w:t>im oblicima imovine u vlasništvu Općine</w:t>
      </w:r>
      <w:r>
        <w:rPr>
          <w:rStyle w:val="BezA"/>
          <w:lang w:val="hr-HR"/>
        </w:rPr>
        <w:t xml:space="preserve"> Marija Bistrica</w:t>
      </w:r>
      <w:r>
        <w:rPr>
          <w:rStyle w:val="BezA"/>
        </w:rPr>
        <w:t xml:space="preserve"> prema načelu učinkovitosti dobroga gospodara. U tu svrhu potrebno je aktivirati nekretnine u vlasništvu Općine</w:t>
      </w:r>
      <w:r>
        <w:rPr>
          <w:rStyle w:val="BezA"/>
          <w:lang w:val="hr-HR"/>
        </w:rPr>
        <w:t xml:space="preserve"> Marija Bistrica</w:t>
      </w:r>
      <w:r>
        <w:rPr>
          <w:rStyle w:val="BezA"/>
        </w:rPr>
        <w:t xml:space="preserve"> i staviti ih u funkciju gospodarskoga razvoja Općine</w:t>
      </w:r>
      <w:r>
        <w:rPr>
          <w:rStyle w:val="BezA"/>
          <w:lang w:val="hr-HR"/>
        </w:rPr>
        <w:t xml:space="preserve"> Marija Bistrica</w:t>
      </w:r>
      <w:r>
        <w:rPr>
          <w:rStyle w:val="BezA"/>
        </w:rPr>
        <w:t>.</w:t>
      </w:r>
    </w:p>
    <w:p w:rsidR="00633282" w:rsidRDefault="00C26E69">
      <w:pPr>
        <w:pStyle w:val="t-9-8"/>
        <w:spacing w:before="0" w:after="0" w:line="276" w:lineRule="auto"/>
        <w:ind w:firstLine="567"/>
        <w:jc w:val="both"/>
        <w:rPr>
          <w:rStyle w:val="Hyperlink0"/>
        </w:rPr>
      </w:pPr>
      <w:r>
        <w:rPr>
          <w:rStyle w:val="BezA"/>
        </w:rPr>
        <w:t>God</w:t>
      </w:r>
      <w:r>
        <w:rPr>
          <w:rStyle w:val="BezA"/>
        </w:rPr>
        <w:t>išnj</w:t>
      </w:r>
      <w:r>
        <w:rPr>
          <w:rStyle w:val="BezA"/>
          <w:lang w:val="hr-HR"/>
        </w:rPr>
        <w:t>e izvješće o</w:t>
      </w:r>
      <w:r>
        <w:rPr>
          <w:rStyle w:val="BezA"/>
        </w:rPr>
        <w:t xml:space="preserve"> upravljanj</w:t>
      </w:r>
      <w:r>
        <w:rPr>
          <w:rStyle w:val="BezA"/>
          <w:lang w:val="hr-HR"/>
        </w:rPr>
        <w:t>u</w:t>
      </w:r>
      <w:r>
        <w:rPr>
          <w:rStyle w:val="BezA"/>
        </w:rPr>
        <w:t xml:space="preserve"> imovinom u vlasništvu Općine</w:t>
      </w:r>
      <w:r>
        <w:rPr>
          <w:rStyle w:val="BezA"/>
          <w:lang w:val="hr-HR"/>
        </w:rPr>
        <w:t xml:space="preserve"> Marija Bistrica za 202</w:t>
      </w:r>
      <w:r>
        <w:rPr>
          <w:rStyle w:val="BezA"/>
          <w:lang w:val="hr-HR"/>
        </w:rPr>
        <w:t>4</w:t>
      </w:r>
      <w:r>
        <w:rPr>
          <w:rStyle w:val="BezA"/>
          <w:lang w:val="hr-HR"/>
        </w:rPr>
        <w:t>. godinu</w:t>
      </w:r>
      <w:r>
        <w:rPr>
          <w:rStyle w:val="BezA"/>
        </w:rPr>
        <w:t xml:space="preserve"> prati strukturu upravljanja imovinom u vlasništvu Općine</w:t>
      </w:r>
      <w:r>
        <w:rPr>
          <w:rStyle w:val="BezA"/>
          <w:lang w:val="hr-HR"/>
        </w:rPr>
        <w:t xml:space="preserve"> Marija Bistrica</w:t>
      </w:r>
      <w:r>
        <w:rPr>
          <w:rStyle w:val="BezA"/>
        </w:rPr>
        <w:t xml:space="preserve"> proteklih godina, odnosno strukturu utvrđenu Uredbom o propisanom sadržaju Plana upravljanja imovinom u vlasništvu Republike Hrvatske (“Narodne novine”, broj 24/14). Poglavljima godišnjih planova definiraju se kratkoročni ciljevi, pružaju izvedbene mjere,</w:t>
      </w:r>
      <w:r>
        <w:rPr>
          <w:rStyle w:val="BezA"/>
        </w:rPr>
        <w:t xml:space="preserve"> odnosno </w:t>
      </w:r>
      <w:r>
        <w:rPr>
          <w:rStyle w:val="BezA"/>
        </w:rPr>
        <w:lastRenderedPageBreak/>
        <w:t>specificiraju se aktivnosti za ostvarenje ciljeva, te određuju smjernice upravljanja, a sve u svrhu učinkovitog upravljanja i raspolaganja imovinom Općine  s ciljem njezina očuvanja i važnosti za život i rad sadašnjih i budućih generacija, te njez</w:t>
      </w:r>
      <w:r>
        <w:rPr>
          <w:rStyle w:val="BezA"/>
        </w:rPr>
        <w:t>ine funkcije u službi gospodarskog rasta.</w:t>
      </w:r>
      <w:r>
        <w:rPr>
          <w:rStyle w:val="BezA"/>
          <w:lang w:val="hr-HR"/>
        </w:rPr>
        <w:t xml:space="preserve"> </w:t>
      </w:r>
      <w:r>
        <w:rPr>
          <w:rStyle w:val="Hyperlink0"/>
        </w:rPr>
        <w:t>U ostvarenju temeljnih dugoročnih ciljeva Općina se</w:t>
      </w:r>
      <w:r>
        <w:rPr>
          <w:rStyle w:val="Hyperlink0"/>
          <w:lang w:val="hr-HR"/>
        </w:rPr>
        <w:t xml:space="preserve"> i</w:t>
      </w:r>
      <w:r>
        <w:rPr>
          <w:rStyle w:val="Hyperlink0"/>
        </w:rPr>
        <w:t xml:space="preserve"> u 202</w:t>
      </w:r>
      <w:r>
        <w:rPr>
          <w:rStyle w:val="Hyperlink0"/>
          <w:lang w:val="hr-HR"/>
        </w:rPr>
        <w:t>4</w:t>
      </w:r>
      <w:r>
        <w:rPr>
          <w:rStyle w:val="Hyperlink0"/>
        </w:rPr>
        <w:t>. godini vodila preporukama koje su navedene u Izvješću o obavljenoj reviziji upravljanja i raspolaganja nekretninama jedinica lokalne i područne (regiona</w:t>
      </w:r>
      <w:r>
        <w:rPr>
          <w:rStyle w:val="Hyperlink0"/>
        </w:rPr>
        <w:t>lne) samouprave na području Krapinsko - zagorske županije. Ovo izvješće temelji se na svim danim preporukama i njihovoj implementaciji u opće akte iz područja imovine.</w:t>
      </w:r>
    </w:p>
    <w:p w:rsidR="00633282" w:rsidRDefault="00C26E69">
      <w:pPr>
        <w:pStyle w:val="Naslov1"/>
        <w:spacing w:before="240" w:after="120" w:line="276" w:lineRule="auto"/>
        <w:jc w:val="both"/>
        <w:rPr>
          <w:rStyle w:val="Hyperlink0"/>
        </w:rPr>
      </w:pPr>
      <w:r>
        <w:rPr>
          <w:sz w:val="24"/>
          <w:szCs w:val="24"/>
        </w:rPr>
        <w:t>III. GODIŠNJE IZVJEŠĆE O UPRAVLJANJU TRGOVAČKIM DRUŠTVIMA U (SU) VLASNIŠTVU OPĆINE MARIJ</w:t>
      </w:r>
      <w:r>
        <w:rPr>
          <w:sz w:val="24"/>
          <w:szCs w:val="24"/>
        </w:rPr>
        <w:t>A BISTRICA</w:t>
      </w:r>
    </w:p>
    <w:tbl>
      <w:tblPr>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10" w:type="dxa"/>
          <w:right w:w="10" w:type="dxa"/>
        </w:tblCellMar>
        <w:tblLook w:val="04A0" w:firstRow="1" w:lastRow="0" w:firstColumn="1" w:lastColumn="0" w:noHBand="0" w:noVBand="1"/>
      </w:tblPr>
      <w:tblGrid>
        <w:gridCol w:w="3734"/>
        <w:gridCol w:w="5326"/>
      </w:tblGrid>
      <w:tr w:rsidR="00633282">
        <w:trPr>
          <w:trHeight w:val="320"/>
          <w:jc w:val="center"/>
        </w:trPr>
        <w:tc>
          <w:tcPr>
            <w:tcW w:w="37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633282" w:rsidRDefault="00C26E69">
            <w:pPr>
              <w:pStyle w:val="TijeloA"/>
              <w:spacing w:after="0" w:line="240" w:lineRule="auto"/>
              <w:jc w:val="center"/>
            </w:pPr>
            <w:r>
              <w:rPr>
                <w:rFonts w:ascii="Times New Roman" w:hAnsi="Times New Roman"/>
                <w:sz w:val="24"/>
                <w:szCs w:val="24"/>
              </w:rPr>
              <w:t>Trgovačko društvo</w:t>
            </w:r>
          </w:p>
        </w:tc>
        <w:tc>
          <w:tcPr>
            <w:tcW w:w="532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633282" w:rsidRDefault="00C26E69">
            <w:pPr>
              <w:pStyle w:val="TijeloA"/>
              <w:spacing w:after="0" w:line="240" w:lineRule="auto"/>
              <w:jc w:val="center"/>
            </w:pPr>
            <w:r>
              <w:rPr>
                <w:rFonts w:ascii="Times New Roman" w:hAnsi="Times New Roman"/>
                <w:sz w:val="24"/>
                <w:szCs w:val="24"/>
              </w:rPr>
              <w:t>Postotak vlasništva</w:t>
            </w:r>
          </w:p>
        </w:tc>
      </w:tr>
      <w:tr w:rsidR="00633282">
        <w:trPr>
          <w:trHeight w:val="320"/>
          <w:jc w:val="center"/>
        </w:trPr>
        <w:tc>
          <w:tcPr>
            <w:tcW w:w="37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114" w:type="dxa"/>
              <w:bottom w:w="80" w:type="dxa"/>
              <w:right w:w="80" w:type="dxa"/>
            </w:tcMar>
          </w:tcPr>
          <w:p w:rsidR="00633282" w:rsidRDefault="00C26E69">
            <w:pPr>
              <w:pStyle w:val="Odlomakpopisa"/>
              <w:spacing w:after="0" w:line="240" w:lineRule="auto"/>
              <w:ind w:left="34"/>
              <w:jc w:val="both"/>
            </w:pPr>
            <w:r>
              <w:rPr>
                <w:rFonts w:ascii="Times New Roman" w:hAnsi="Times New Roman"/>
                <w:sz w:val="24"/>
                <w:szCs w:val="24"/>
              </w:rPr>
              <w:t>ZAGORSKI VODOVOD d.o.o.</w:t>
            </w:r>
          </w:p>
        </w:tc>
        <w:tc>
          <w:tcPr>
            <w:tcW w:w="532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1920" w:type="dxa"/>
            </w:tcMar>
          </w:tcPr>
          <w:p w:rsidR="00633282" w:rsidRDefault="00C26E69" w:rsidP="00C26E69">
            <w:pPr>
              <w:pStyle w:val="TijeloA"/>
              <w:spacing w:after="0" w:line="240" w:lineRule="auto"/>
              <w:ind w:right="1840" w:firstLineChars="100" w:firstLine="240"/>
              <w:jc w:val="both"/>
            </w:pPr>
            <w:r>
              <w:rPr>
                <w:rFonts w:ascii="Times New Roman" w:hAnsi="Times New Roman"/>
                <w:sz w:val="24"/>
                <w:szCs w:val="24"/>
              </w:rPr>
              <w:t>6,37</w:t>
            </w:r>
            <w:r>
              <w:rPr>
                <w:rFonts w:ascii="Times New Roman" w:hAnsi="Times New Roman"/>
                <w:sz w:val="24"/>
                <w:szCs w:val="24"/>
              </w:rPr>
              <w:t> %</w:t>
            </w:r>
          </w:p>
        </w:tc>
      </w:tr>
      <w:tr w:rsidR="00633282">
        <w:trPr>
          <w:trHeight w:val="320"/>
          <w:jc w:val="center"/>
        </w:trPr>
        <w:tc>
          <w:tcPr>
            <w:tcW w:w="37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114" w:type="dxa"/>
              <w:bottom w:w="80" w:type="dxa"/>
              <w:right w:w="80" w:type="dxa"/>
            </w:tcMar>
          </w:tcPr>
          <w:p w:rsidR="00633282" w:rsidRDefault="00C26E69">
            <w:pPr>
              <w:pStyle w:val="Odlomakpopisa"/>
              <w:spacing w:after="0" w:line="240" w:lineRule="auto"/>
              <w:ind w:left="34"/>
              <w:jc w:val="both"/>
            </w:pPr>
            <w:r>
              <w:rPr>
                <w:rFonts w:ascii="Times New Roman" w:hAnsi="Times New Roman"/>
                <w:sz w:val="24"/>
                <w:szCs w:val="24"/>
              </w:rPr>
              <w:t>LIJEPA BISTRICA d.o.o.</w:t>
            </w:r>
          </w:p>
        </w:tc>
        <w:tc>
          <w:tcPr>
            <w:tcW w:w="532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1920" w:type="dxa"/>
            </w:tcMar>
          </w:tcPr>
          <w:p w:rsidR="00633282" w:rsidRDefault="00C26E69">
            <w:pPr>
              <w:pStyle w:val="TijeloA"/>
              <w:spacing w:after="0" w:line="240" w:lineRule="auto"/>
              <w:ind w:right="1840"/>
              <w:jc w:val="both"/>
            </w:pPr>
            <w:r>
              <w:rPr>
                <w:rFonts w:ascii="Times New Roman" w:hAnsi="Times New Roman"/>
                <w:sz w:val="24"/>
                <w:szCs w:val="24"/>
              </w:rPr>
              <w:t>100</w:t>
            </w:r>
            <w:r>
              <w:rPr>
                <w:rFonts w:ascii="Times New Roman" w:hAnsi="Times New Roman"/>
                <w:sz w:val="24"/>
                <w:szCs w:val="24"/>
              </w:rPr>
              <w:t>,00</w:t>
            </w:r>
            <w:r>
              <w:rPr>
                <w:rFonts w:ascii="Times New Roman" w:hAnsi="Times New Roman"/>
                <w:sz w:val="24"/>
                <w:szCs w:val="24"/>
              </w:rPr>
              <w:t xml:space="preserve"> %</w:t>
            </w:r>
          </w:p>
        </w:tc>
      </w:tr>
      <w:tr w:rsidR="00633282">
        <w:trPr>
          <w:trHeight w:val="320"/>
          <w:jc w:val="center"/>
        </w:trPr>
        <w:tc>
          <w:tcPr>
            <w:tcW w:w="3734" w:type="dxa"/>
            <w:tcBorders>
              <w:top w:val="single" w:sz="4" w:space="0" w:color="000000"/>
              <w:left w:val="single" w:sz="4" w:space="0" w:color="000000"/>
              <w:bottom w:val="single" w:sz="4" w:space="0" w:color="000000"/>
              <w:right w:val="single" w:sz="4" w:space="0" w:color="000000"/>
            </w:tcBorders>
            <w:shd w:val="clear" w:color="auto" w:fill="E7E6E6"/>
            <w:tcMar>
              <w:top w:w="80" w:type="dxa"/>
              <w:left w:w="114" w:type="dxa"/>
              <w:bottom w:w="80" w:type="dxa"/>
              <w:right w:w="80" w:type="dxa"/>
            </w:tcMar>
          </w:tcPr>
          <w:p w:rsidR="00633282" w:rsidRDefault="00C26E69">
            <w:pPr>
              <w:pStyle w:val="Odlomakpopisa"/>
              <w:spacing w:after="0" w:line="240" w:lineRule="auto"/>
              <w:ind w:left="34"/>
              <w:jc w:val="both"/>
            </w:pPr>
            <w:r>
              <w:rPr>
                <w:rFonts w:ascii="Times New Roman" w:hAnsi="Times New Roman"/>
                <w:sz w:val="24"/>
                <w:szCs w:val="24"/>
              </w:rPr>
              <w:t>RADIO MARIJA BISTRICA d.o.o.</w:t>
            </w:r>
          </w:p>
        </w:tc>
        <w:tc>
          <w:tcPr>
            <w:tcW w:w="532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1920" w:type="dxa"/>
            </w:tcMar>
          </w:tcPr>
          <w:p w:rsidR="00633282" w:rsidRDefault="00C26E69">
            <w:pPr>
              <w:pStyle w:val="TijeloA"/>
              <w:spacing w:after="0" w:line="240" w:lineRule="auto"/>
              <w:ind w:right="1840" w:firstLineChars="50" w:firstLine="120"/>
            </w:pPr>
            <w:r>
              <w:rPr>
                <w:rFonts w:ascii="Times New Roman" w:hAnsi="Times New Roman"/>
                <w:sz w:val="24"/>
                <w:szCs w:val="24"/>
              </w:rPr>
              <w:t>25</w:t>
            </w:r>
            <w:r>
              <w:rPr>
                <w:rFonts w:ascii="Times New Roman" w:hAnsi="Times New Roman"/>
                <w:sz w:val="24"/>
                <w:szCs w:val="24"/>
              </w:rPr>
              <w:t>,00</w:t>
            </w:r>
            <w:r>
              <w:rPr>
                <w:rFonts w:ascii="Times New Roman" w:hAnsi="Times New Roman"/>
                <w:sz w:val="24"/>
                <w:szCs w:val="24"/>
              </w:rPr>
              <w:t>%</w:t>
            </w:r>
          </w:p>
        </w:tc>
      </w:tr>
    </w:tbl>
    <w:p w:rsidR="00633282" w:rsidRDefault="00C26E69">
      <w:pPr>
        <w:pStyle w:val="Opisslike"/>
        <w:widowControl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Tablica 1. Trgovačka društva u (su)vlasništvu Općine Marija Bistrica</w:t>
      </w:r>
    </w:p>
    <w:p w:rsidR="00633282" w:rsidRDefault="00633282">
      <w:pPr>
        <w:pStyle w:val="TijeloA"/>
        <w:spacing w:after="0"/>
        <w:jc w:val="both"/>
        <w:rPr>
          <w:rStyle w:val="Hyperlink1"/>
          <w:rFonts w:eastAsia="Arial Unicode MS"/>
          <w:sz w:val="24"/>
          <w:szCs w:val="24"/>
        </w:rPr>
      </w:pPr>
    </w:p>
    <w:p w:rsidR="00633282" w:rsidRDefault="00C26E69">
      <w:pPr>
        <w:pStyle w:val="TijeloA"/>
        <w:spacing w:after="0"/>
        <w:ind w:firstLine="360"/>
        <w:jc w:val="both"/>
        <w:rPr>
          <w:rStyle w:val="Hyperlink0"/>
        </w:rPr>
      </w:pPr>
      <w:r>
        <w:rPr>
          <w:rStyle w:val="Hyperlink0"/>
        </w:rPr>
        <w:tab/>
      </w:r>
      <w:r>
        <w:rPr>
          <w:rStyle w:val="Hyperlink0"/>
        </w:rPr>
        <w:t xml:space="preserve">Predmet poslovanja trgovačkog društva ZAGORSKI VODOVOD d.o.o. je djelatnost </w:t>
      </w:r>
      <w:r>
        <w:rPr>
          <w:rStyle w:val="Hyperlink0"/>
        </w:rPr>
        <w:t>javne vodoopskrbe i odvodnje</w:t>
      </w:r>
      <w:r>
        <w:rPr>
          <w:rStyle w:val="Hyperlink0"/>
        </w:rPr>
        <w:t>.</w:t>
      </w:r>
      <w:r>
        <w:rPr>
          <w:rStyle w:val="Hyperlink0"/>
        </w:rPr>
        <w:t xml:space="preserve"> Temeljni kapital tr</w:t>
      </w:r>
      <w:bookmarkStart w:id="3" w:name="_GoBack"/>
      <w:r>
        <w:rPr>
          <w:rStyle w:val="Hyperlink0"/>
        </w:rPr>
        <w:t>govačkog društva je 10.127.490,00 eura.</w:t>
      </w:r>
      <w:r>
        <w:rPr>
          <w:rStyle w:val="Hyperlink0"/>
        </w:rPr>
        <w:t xml:space="preserve"> Društvo je u suvlasništvu</w:t>
      </w:r>
      <w:r>
        <w:rPr>
          <w:rStyle w:val="Hyperlink0"/>
        </w:rPr>
        <w:t xml:space="preserve"> 28</w:t>
      </w:r>
      <w:r>
        <w:rPr>
          <w:rStyle w:val="Hyperlink0"/>
        </w:rPr>
        <w:t xml:space="preserve"> jedinica lokalne samouprave </w:t>
      </w:r>
      <w:bookmarkEnd w:id="3"/>
      <w:r>
        <w:rPr>
          <w:rStyle w:val="Hyperlink0"/>
        </w:rPr>
        <w:t>s područja Krapinsko-zagorske župa</w:t>
      </w:r>
      <w:r>
        <w:rPr>
          <w:rStyle w:val="Hyperlink0"/>
        </w:rPr>
        <w:t>nije.</w:t>
      </w:r>
      <w:r>
        <w:rPr>
          <w:rStyle w:val="Hyperlink0"/>
        </w:rPr>
        <w:t xml:space="preserve"> Općinski načelnik je jedan od članova Skupštine trgovačkog društva.</w:t>
      </w:r>
    </w:p>
    <w:p w:rsidR="00633282" w:rsidRDefault="00C26E69">
      <w:pPr>
        <w:pStyle w:val="TijeloA"/>
        <w:spacing w:after="0"/>
        <w:ind w:firstLine="360"/>
        <w:jc w:val="both"/>
        <w:rPr>
          <w:rStyle w:val="Hyperlink0"/>
        </w:rPr>
      </w:pPr>
      <w:r>
        <w:rPr>
          <w:rStyle w:val="Hyperlink0"/>
        </w:rPr>
        <w:tab/>
        <w:t xml:space="preserve">Predmet poslovanja trgovačkog društva LIJEPA BISTRICA d.o.o. su komunalne djelatnosti koje se obavljaju temeljem Odluke o povjeravanju obavljanja komunalnih djelatnosti na području </w:t>
      </w:r>
      <w:r>
        <w:rPr>
          <w:rStyle w:val="Hyperlink0"/>
        </w:rPr>
        <w:t>Općine Marija Bistrica.</w:t>
      </w:r>
      <w:r>
        <w:rPr>
          <w:rStyle w:val="Hyperlink0"/>
        </w:rPr>
        <w:t xml:space="preserve"> Temeljni kapital trgovačkog društva je 16.850,00 eura. Općinski načelnik je jedini član Skupštine trgovačkog društva.</w:t>
      </w:r>
    </w:p>
    <w:p w:rsidR="00633282" w:rsidRDefault="00C26E69">
      <w:pPr>
        <w:pStyle w:val="TijeloA"/>
        <w:spacing w:after="0"/>
        <w:ind w:firstLine="360"/>
        <w:jc w:val="both"/>
        <w:rPr>
          <w:rStyle w:val="Hyperlink0"/>
        </w:rPr>
      </w:pPr>
      <w:r>
        <w:rPr>
          <w:rStyle w:val="Hyperlink0"/>
        </w:rPr>
        <w:tab/>
        <w:t>Predmet poslovanja trgovačkog društva RADIO MARIJA BISTRICA d.o.o. je proizvodnja i emitiranje radio i TV program</w:t>
      </w:r>
      <w:r>
        <w:rPr>
          <w:rStyle w:val="Hyperlink0"/>
        </w:rPr>
        <w:t>a.</w:t>
      </w:r>
      <w:r>
        <w:rPr>
          <w:rStyle w:val="Hyperlink0"/>
        </w:rPr>
        <w:t xml:space="preserve"> Temeljni kapital trgovačkog društva je 2.654,46 eura. Društvo je u suvlasništvu Župe Uznesenja Blažene djevice Marije i Općine Marija Bistrica.</w:t>
      </w:r>
    </w:p>
    <w:p w:rsidR="00633282" w:rsidRDefault="00C26E69">
      <w:pPr>
        <w:pStyle w:val="TijeloA"/>
        <w:spacing w:after="0"/>
        <w:ind w:firstLine="360"/>
        <w:jc w:val="both"/>
        <w:rPr>
          <w:rStyle w:val="Hyperlink0"/>
        </w:rPr>
      </w:pPr>
      <w:r>
        <w:rPr>
          <w:rStyle w:val="Hyperlink0"/>
        </w:rPr>
        <w:tab/>
        <w:t>Podaci o poslovanju, financijska izvješća, registar imenovanih članova nadzornih odbora i uprava,  planovi i</w:t>
      </w:r>
      <w:r>
        <w:rPr>
          <w:rStyle w:val="Hyperlink0"/>
        </w:rPr>
        <w:t xml:space="preserve"> ostale informacije vezane za poslovanje i djelovanje nalaze se na službenoj mrežnoj stranici trgovačkih društava</w:t>
      </w:r>
      <w:r>
        <w:rPr>
          <w:rStyle w:val="Hyperlink0"/>
        </w:rPr>
        <w:t xml:space="preserve"> (osim za trgovačko društvo Radio Marija Bistrica)</w:t>
      </w:r>
      <w:r>
        <w:rPr>
          <w:rStyle w:val="Hyperlink0"/>
        </w:rPr>
        <w:t xml:space="preserve">. Općina Marija Bistrica je na svojoj Internet stranici objavila Registar imenovanih članova </w:t>
      </w:r>
      <w:r>
        <w:rPr>
          <w:rStyle w:val="Hyperlink0"/>
        </w:rPr>
        <w:t>nadzornog odbora i uprava trgovačkih društava te isti u 202</w:t>
      </w:r>
      <w:r>
        <w:rPr>
          <w:rStyle w:val="Hyperlink0"/>
        </w:rPr>
        <w:t>4</w:t>
      </w:r>
      <w:r>
        <w:rPr>
          <w:rStyle w:val="Hyperlink0"/>
        </w:rPr>
        <w:t xml:space="preserve">. godini </w:t>
      </w:r>
      <w:r>
        <w:rPr>
          <w:rStyle w:val="Hyperlink0"/>
        </w:rPr>
        <w:t>nije</w:t>
      </w:r>
      <w:r>
        <w:rPr>
          <w:rStyle w:val="Hyperlink0"/>
        </w:rPr>
        <w:t xml:space="preserve"> ažurirala</w:t>
      </w:r>
      <w:r>
        <w:rPr>
          <w:rStyle w:val="Hyperlink0"/>
        </w:rPr>
        <w:t xml:space="preserve"> budući da nije bilo promjena u pogledu osoba koje su članovi nadzornih odbora i uprava</w:t>
      </w:r>
      <w:r>
        <w:rPr>
          <w:rStyle w:val="Hyperlink0"/>
        </w:rPr>
        <w:t xml:space="preserve">. Sukladno zakonskim propisima Općina Marija Bistrica je sudjelovala u radu navedenih </w:t>
      </w:r>
      <w:r>
        <w:rPr>
          <w:rStyle w:val="Hyperlink0"/>
        </w:rPr>
        <w:t>trgovačkih društava putem svojih predstavnika u skupštini i nadzornim odborima. U 202</w:t>
      </w:r>
      <w:r>
        <w:rPr>
          <w:rStyle w:val="Hyperlink0"/>
        </w:rPr>
        <w:t>4</w:t>
      </w:r>
      <w:r>
        <w:rPr>
          <w:rStyle w:val="Hyperlink0"/>
        </w:rPr>
        <w:t>. godini Općina Marija Bistrica nije planirala raspolaganje poslovnim udjelima Općine u trgovačkim društvima kao ni raspolaganje osnivačkim pravima Općine Marija Bistrica</w:t>
      </w:r>
      <w:r>
        <w:rPr>
          <w:rStyle w:val="Hyperlink0"/>
        </w:rPr>
        <w:t xml:space="preserve"> u pravnoj osobi kojoj je osnivač.</w:t>
      </w:r>
      <w:r>
        <w:rPr>
          <w:rStyle w:val="Hyperlink0"/>
        </w:rPr>
        <w:t xml:space="preserve"> Svi udjeli dani su u tablici 1.</w:t>
      </w:r>
    </w:p>
    <w:p w:rsidR="00633282" w:rsidRDefault="00C26E69">
      <w:pPr>
        <w:pStyle w:val="Naslov1"/>
        <w:spacing w:before="240" w:after="120" w:line="276" w:lineRule="auto"/>
        <w:jc w:val="both"/>
        <w:rPr>
          <w:rStyle w:val="Hyperlink0"/>
        </w:rPr>
      </w:pPr>
      <w:r>
        <w:rPr>
          <w:sz w:val="24"/>
          <w:szCs w:val="24"/>
        </w:rPr>
        <w:t xml:space="preserve">I.I. </w:t>
      </w:r>
      <w:r>
        <w:rPr>
          <w:sz w:val="24"/>
          <w:szCs w:val="24"/>
        </w:rPr>
        <w:t>Operativne mjere upravljanja trgovačkim društvima u (su)vlasništvu Opć</w:t>
      </w:r>
      <w:r>
        <w:rPr>
          <w:sz w:val="24"/>
          <w:szCs w:val="24"/>
          <w:lang w:val="de-DE"/>
        </w:rPr>
        <w:t xml:space="preserve">ine </w:t>
      </w:r>
      <w:r>
        <w:rPr>
          <w:sz w:val="24"/>
          <w:szCs w:val="24"/>
        </w:rPr>
        <w:t>Marija Bistrica</w:t>
      </w:r>
    </w:p>
    <w:p w:rsidR="00633282" w:rsidRDefault="00C26E69">
      <w:pPr>
        <w:pStyle w:val="TijeloA"/>
        <w:spacing w:after="0"/>
        <w:ind w:firstLine="567"/>
        <w:jc w:val="both"/>
        <w:rPr>
          <w:rStyle w:val="Hyperlink0"/>
        </w:rPr>
      </w:pPr>
      <w:r>
        <w:rPr>
          <w:rStyle w:val="Hyperlink0"/>
        </w:rPr>
        <w:lastRenderedPageBreak/>
        <w:t>Tijekom 202</w:t>
      </w:r>
      <w:r>
        <w:rPr>
          <w:rStyle w:val="Hyperlink0"/>
        </w:rPr>
        <w:t>4</w:t>
      </w:r>
      <w:r>
        <w:rPr>
          <w:rStyle w:val="Hyperlink0"/>
        </w:rPr>
        <w:t>. godine Općina</w:t>
      </w:r>
      <w:r>
        <w:rPr>
          <w:rStyle w:val="Hyperlink0"/>
        </w:rPr>
        <w:t xml:space="preserve"> Marija Bistrica</w:t>
      </w:r>
      <w:r>
        <w:rPr>
          <w:rStyle w:val="Hyperlink0"/>
        </w:rPr>
        <w:t xml:space="preserve"> je u okviru upravljanja vlasničkim udjelom trgovačkih društava obavljala sljedeće poslove sukladno zakonskim i podzakonskim propisima:</w:t>
      </w:r>
    </w:p>
    <w:p w:rsidR="00633282" w:rsidRDefault="00C26E69">
      <w:pPr>
        <w:pStyle w:val="Odlomakpopisa"/>
        <w:numPr>
          <w:ilvl w:val="0"/>
          <w:numId w:val="2"/>
        </w:numPr>
        <w:spacing w:after="0"/>
        <w:jc w:val="both"/>
        <w:rPr>
          <w:rFonts w:ascii="Times New Roman" w:hAnsi="Times New Roman"/>
          <w:sz w:val="24"/>
          <w:szCs w:val="24"/>
        </w:rPr>
      </w:pPr>
      <w:r>
        <w:rPr>
          <w:rStyle w:val="BezA"/>
          <w:rFonts w:ascii="Times New Roman" w:hAnsi="Times New Roman"/>
          <w:sz w:val="24"/>
          <w:szCs w:val="24"/>
        </w:rPr>
        <w:t>k</w:t>
      </w:r>
      <w:r>
        <w:rPr>
          <w:rStyle w:val="BezA"/>
          <w:rFonts w:ascii="Times New Roman" w:hAnsi="Times New Roman"/>
          <w:sz w:val="24"/>
          <w:szCs w:val="24"/>
        </w:rPr>
        <w:t>ontinuirano prikupljala i analizirala izvješća o poslovanju dostavljena od trgovačkih društava u vlasništvu i suvlasniš</w:t>
      </w:r>
      <w:r>
        <w:rPr>
          <w:rStyle w:val="BezA"/>
          <w:rFonts w:ascii="Times New Roman" w:hAnsi="Times New Roman"/>
          <w:sz w:val="24"/>
          <w:szCs w:val="24"/>
        </w:rPr>
        <w:t>tvu Općine Marija Bistrica,</w:t>
      </w:r>
    </w:p>
    <w:p w:rsidR="00633282" w:rsidRDefault="00C26E69">
      <w:pPr>
        <w:pStyle w:val="Odlomakpopisa"/>
        <w:numPr>
          <w:ilvl w:val="0"/>
          <w:numId w:val="2"/>
        </w:numPr>
        <w:spacing w:after="0"/>
        <w:jc w:val="both"/>
        <w:rPr>
          <w:rFonts w:ascii="Times New Roman" w:hAnsi="Times New Roman"/>
          <w:sz w:val="24"/>
          <w:szCs w:val="24"/>
        </w:rPr>
      </w:pPr>
      <w:r>
        <w:rPr>
          <w:rStyle w:val="BezA"/>
          <w:rFonts w:ascii="Times New Roman" w:hAnsi="Times New Roman"/>
          <w:sz w:val="24"/>
          <w:szCs w:val="24"/>
        </w:rPr>
        <w:t>s</w:t>
      </w:r>
      <w:r>
        <w:rPr>
          <w:rStyle w:val="BezA"/>
          <w:rFonts w:ascii="Times New Roman" w:hAnsi="Times New Roman"/>
          <w:sz w:val="24"/>
          <w:szCs w:val="24"/>
        </w:rPr>
        <w:t xml:space="preserve">ukladno Uredbi o izmjenama i dopunama Uredbe o sastavljanju i predaji </w:t>
      </w:r>
      <w:r>
        <w:rPr>
          <w:rStyle w:val="BezA"/>
          <w:rFonts w:ascii="Times New Roman" w:hAnsi="Times New Roman"/>
          <w:sz w:val="24"/>
          <w:szCs w:val="24"/>
        </w:rPr>
        <w:t>I</w:t>
      </w:r>
      <w:r>
        <w:rPr>
          <w:rStyle w:val="BezA"/>
          <w:rFonts w:ascii="Times New Roman" w:hAnsi="Times New Roman"/>
          <w:sz w:val="24"/>
          <w:szCs w:val="24"/>
        </w:rPr>
        <w:t>zjave o fiskalnoj odgovornosti i izvještaja o primjeni fiskalnih pravila, direktor trgovačkog društva u vlasništvu Općine</w:t>
      </w:r>
      <w:r>
        <w:rPr>
          <w:rStyle w:val="BezA"/>
          <w:rFonts w:ascii="Times New Roman" w:hAnsi="Times New Roman"/>
          <w:sz w:val="24"/>
          <w:szCs w:val="24"/>
        </w:rPr>
        <w:t xml:space="preserve"> Marija Bistrica </w:t>
      </w:r>
      <w:r>
        <w:rPr>
          <w:rStyle w:val="BezA"/>
          <w:rFonts w:ascii="Times New Roman" w:hAnsi="Times New Roman"/>
          <w:sz w:val="24"/>
          <w:szCs w:val="24"/>
        </w:rPr>
        <w:t>do 31. ožujka 202</w:t>
      </w:r>
      <w:r>
        <w:rPr>
          <w:rStyle w:val="BezA"/>
          <w:rFonts w:ascii="Times New Roman" w:hAnsi="Times New Roman"/>
          <w:sz w:val="24"/>
          <w:szCs w:val="24"/>
        </w:rPr>
        <w:t>4</w:t>
      </w:r>
      <w:r>
        <w:rPr>
          <w:rStyle w:val="BezA"/>
          <w:rFonts w:ascii="Times New Roman" w:hAnsi="Times New Roman"/>
          <w:sz w:val="24"/>
          <w:szCs w:val="24"/>
        </w:rPr>
        <w:t xml:space="preserve">. godine za prethodnu godinu dostavio je općinskom načelniku Izjavu, popunjeni Upitnik, Plan otklanjanja slabosti i nepravilnosti, Izvješće o otklonjenim slabostima i nepravilnostima utvrđenima prethodne godine i </w:t>
      </w:r>
      <w:r>
        <w:rPr>
          <w:rStyle w:val="BezA"/>
          <w:rFonts w:ascii="Times New Roman" w:hAnsi="Times New Roman"/>
          <w:sz w:val="24"/>
          <w:szCs w:val="24"/>
        </w:rPr>
        <w:t>m</w:t>
      </w:r>
      <w:r>
        <w:rPr>
          <w:rStyle w:val="BezA"/>
          <w:rFonts w:ascii="Times New Roman" w:hAnsi="Times New Roman"/>
          <w:sz w:val="24"/>
          <w:szCs w:val="24"/>
        </w:rPr>
        <w:t>išljenje unutarnjih revizora o sustavu fin</w:t>
      </w:r>
      <w:r>
        <w:rPr>
          <w:rStyle w:val="BezA"/>
          <w:rFonts w:ascii="Times New Roman" w:hAnsi="Times New Roman"/>
          <w:sz w:val="24"/>
          <w:szCs w:val="24"/>
        </w:rPr>
        <w:t xml:space="preserve">ancijskog upravljanja i kontrola za područja koja su bila revidirana. </w:t>
      </w:r>
    </w:p>
    <w:p w:rsidR="00633282" w:rsidRDefault="00C26E69">
      <w:pPr>
        <w:pStyle w:val="Odlomakpopisa"/>
        <w:numPr>
          <w:ilvl w:val="0"/>
          <w:numId w:val="3"/>
        </w:numPr>
        <w:spacing w:after="0"/>
        <w:jc w:val="both"/>
        <w:rPr>
          <w:rFonts w:ascii="Times New Roman" w:hAnsi="Times New Roman"/>
          <w:sz w:val="24"/>
          <w:szCs w:val="24"/>
        </w:rPr>
      </w:pPr>
      <w:r>
        <w:rPr>
          <w:rStyle w:val="BezA"/>
          <w:rFonts w:ascii="Times New Roman" w:hAnsi="Times New Roman"/>
          <w:sz w:val="24"/>
          <w:szCs w:val="24"/>
        </w:rPr>
        <w:t>p</w:t>
      </w:r>
      <w:r>
        <w:rPr>
          <w:rStyle w:val="BezA"/>
          <w:rFonts w:ascii="Times New Roman" w:hAnsi="Times New Roman"/>
          <w:sz w:val="24"/>
          <w:szCs w:val="24"/>
        </w:rPr>
        <w:t>opunjavala i ažurirala Registar imenovanih članova nadzornih odbora i uprava trgovačkih društava te ga objavila na Internet stranici Općine Marija Bistrica.</w:t>
      </w:r>
    </w:p>
    <w:p w:rsidR="00633282" w:rsidRDefault="00C26E69">
      <w:pPr>
        <w:pStyle w:val="Naslov1"/>
        <w:spacing w:before="240" w:after="120" w:line="276" w:lineRule="auto"/>
        <w:jc w:val="both"/>
        <w:rPr>
          <w:sz w:val="24"/>
          <w:szCs w:val="24"/>
        </w:rPr>
      </w:pPr>
      <w:r>
        <w:rPr>
          <w:sz w:val="24"/>
          <w:szCs w:val="24"/>
        </w:rPr>
        <w:t xml:space="preserve">I.II. </w:t>
      </w:r>
      <w:r>
        <w:rPr>
          <w:sz w:val="24"/>
          <w:szCs w:val="24"/>
        </w:rPr>
        <w:t>Mjere unapređenja upr</w:t>
      </w:r>
      <w:r>
        <w:rPr>
          <w:sz w:val="24"/>
          <w:szCs w:val="24"/>
        </w:rPr>
        <w:t>avljanja trgovačkim društvima u (su)vlasništvu Općine Marija Bistrica koje su primjenjivane u 202</w:t>
      </w:r>
      <w:r>
        <w:rPr>
          <w:sz w:val="24"/>
          <w:szCs w:val="24"/>
        </w:rPr>
        <w:t>4</w:t>
      </w:r>
      <w:r>
        <w:rPr>
          <w:sz w:val="24"/>
          <w:szCs w:val="24"/>
        </w:rPr>
        <w:t>. godini</w:t>
      </w:r>
    </w:p>
    <w:p w:rsidR="00633282" w:rsidRDefault="00C26E69">
      <w:pPr>
        <w:pStyle w:val="TijeloA"/>
        <w:spacing w:after="0"/>
        <w:ind w:firstLine="708"/>
        <w:jc w:val="both"/>
        <w:rPr>
          <w:rStyle w:val="Hyperlink0"/>
        </w:rPr>
      </w:pPr>
      <w:r>
        <w:rPr>
          <w:rStyle w:val="Hyperlink0"/>
        </w:rPr>
        <w:t>Mjere unapređenja upravljanja trgovačkim društvima u (su)vlasništvu Općine Marija Bistrica koje su primjenjivane u 202</w:t>
      </w:r>
      <w:r>
        <w:rPr>
          <w:rStyle w:val="Hyperlink0"/>
        </w:rPr>
        <w:t>4</w:t>
      </w:r>
      <w:r>
        <w:rPr>
          <w:rStyle w:val="Hyperlink0"/>
        </w:rPr>
        <w:t>. godini su:</w:t>
      </w:r>
    </w:p>
    <w:p w:rsidR="00633282" w:rsidRDefault="00C26E69">
      <w:pPr>
        <w:pStyle w:val="TijeloA"/>
        <w:numPr>
          <w:ilvl w:val="0"/>
          <w:numId w:val="4"/>
        </w:numPr>
        <w:spacing w:after="0"/>
        <w:jc w:val="both"/>
        <w:rPr>
          <w:rFonts w:ascii="Times New Roman" w:hAnsi="Times New Roman"/>
          <w:sz w:val="24"/>
          <w:szCs w:val="24"/>
        </w:rPr>
      </w:pPr>
      <w:r>
        <w:rPr>
          <w:rStyle w:val="BezA"/>
          <w:rFonts w:ascii="Times New Roman" w:hAnsi="Times New Roman"/>
          <w:sz w:val="24"/>
          <w:szCs w:val="24"/>
        </w:rPr>
        <w:t>nakon analize pos</w:t>
      </w:r>
      <w:r>
        <w:rPr>
          <w:rStyle w:val="BezA"/>
          <w:rFonts w:ascii="Times New Roman" w:hAnsi="Times New Roman"/>
          <w:sz w:val="24"/>
          <w:szCs w:val="24"/>
        </w:rPr>
        <w:t>lovnih rezultata trgovačkih društava i održanih glavnih godišnjih redovnih skupština trgovačkih društava sustavno je unapređivan način, opseg, analiza i objavljivanje podataka</w:t>
      </w:r>
      <w:r>
        <w:rPr>
          <w:rStyle w:val="BezA"/>
          <w:rFonts w:ascii="Times New Roman" w:hAnsi="Times New Roman"/>
          <w:sz w:val="24"/>
          <w:szCs w:val="24"/>
        </w:rPr>
        <w:t xml:space="preserve"> s ciljem povećanja transparentnosti rada trgovačkih društava,</w:t>
      </w:r>
    </w:p>
    <w:p w:rsidR="00633282" w:rsidRDefault="00C26E69">
      <w:pPr>
        <w:pStyle w:val="TijeloA"/>
        <w:numPr>
          <w:ilvl w:val="0"/>
          <w:numId w:val="4"/>
        </w:numPr>
        <w:spacing w:after="0"/>
        <w:jc w:val="both"/>
        <w:rPr>
          <w:rFonts w:ascii="Times New Roman" w:hAnsi="Times New Roman"/>
          <w:sz w:val="24"/>
          <w:szCs w:val="24"/>
        </w:rPr>
      </w:pPr>
      <w:r>
        <w:rPr>
          <w:rStyle w:val="BezA"/>
          <w:rFonts w:ascii="Times New Roman" w:hAnsi="Times New Roman"/>
          <w:sz w:val="24"/>
          <w:szCs w:val="24"/>
        </w:rPr>
        <w:t>nastavak obavljanj</w:t>
      </w:r>
      <w:r>
        <w:rPr>
          <w:rStyle w:val="BezA"/>
          <w:rFonts w:ascii="Times New Roman" w:hAnsi="Times New Roman"/>
          <w:sz w:val="24"/>
          <w:szCs w:val="24"/>
        </w:rPr>
        <w:t>a prethodnih radnji, praćenja, objava i sudjelovanja na skupštinama trgovačkih društava uz unapređivanje praćenja provedbi odluka skupština trgovačkih društava,</w:t>
      </w:r>
    </w:p>
    <w:p w:rsidR="00633282" w:rsidRDefault="00C26E69">
      <w:pPr>
        <w:pStyle w:val="TijeloA"/>
        <w:numPr>
          <w:ilvl w:val="0"/>
          <w:numId w:val="4"/>
        </w:numPr>
        <w:spacing w:after="0"/>
        <w:jc w:val="both"/>
        <w:rPr>
          <w:rFonts w:ascii="Times New Roman" w:hAnsi="Times New Roman"/>
          <w:sz w:val="24"/>
          <w:szCs w:val="24"/>
        </w:rPr>
      </w:pPr>
      <w:r>
        <w:rPr>
          <w:rStyle w:val="BezA"/>
          <w:rFonts w:ascii="Times New Roman" w:hAnsi="Times New Roman"/>
          <w:sz w:val="24"/>
          <w:szCs w:val="24"/>
        </w:rPr>
        <w:t>unaprijeđivanje registra imenovanih članova nadzornih odbora i uprava, uz poboljšanje ažurnosti</w:t>
      </w:r>
      <w:r>
        <w:rPr>
          <w:rStyle w:val="BezA"/>
          <w:rFonts w:ascii="Times New Roman" w:hAnsi="Times New Roman"/>
          <w:sz w:val="24"/>
          <w:szCs w:val="24"/>
        </w:rPr>
        <w:t xml:space="preserve"> te objava na Internet stranici Općine Marija Bistrica kako bi bio dostupan javnosti.</w:t>
      </w:r>
    </w:p>
    <w:p w:rsidR="00633282" w:rsidRDefault="00633282">
      <w:pPr>
        <w:pStyle w:val="TijeloA"/>
        <w:spacing w:after="0"/>
        <w:jc w:val="both"/>
        <w:rPr>
          <w:rStyle w:val="BezA"/>
          <w:rFonts w:ascii="Times New Roman" w:eastAsia="Times New Roman" w:hAnsi="Times New Roman" w:cs="Times New Roman"/>
          <w:sz w:val="24"/>
          <w:szCs w:val="24"/>
        </w:rPr>
      </w:pPr>
    </w:p>
    <w:p w:rsidR="00633282" w:rsidRDefault="00C26E69">
      <w:pPr>
        <w:pStyle w:val="Naslov1"/>
        <w:spacing w:before="240" w:after="120" w:line="276" w:lineRule="auto"/>
        <w:jc w:val="both"/>
        <w:rPr>
          <w:sz w:val="24"/>
          <w:szCs w:val="24"/>
        </w:rPr>
      </w:pPr>
      <w:r>
        <w:rPr>
          <w:sz w:val="24"/>
          <w:szCs w:val="24"/>
        </w:rPr>
        <w:t xml:space="preserve">I.III. </w:t>
      </w:r>
      <w:r>
        <w:rPr>
          <w:sz w:val="24"/>
          <w:szCs w:val="24"/>
        </w:rPr>
        <w:t>Provedbene mjere tijekom 202</w:t>
      </w:r>
      <w:r>
        <w:rPr>
          <w:sz w:val="24"/>
          <w:szCs w:val="24"/>
        </w:rPr>
        <w:t>4</w:t>
      </w:r>
      <w:r>
        <w:rPr>
          <w:sz w:val="24"/>
          <w:szCs w:val="24"/>
        </w:rPr>
        <w:t>. godine vezane za smjernice određene Strategijom, a koje se odnose na trgovačka društva u (su)vlasništvu Općine Marija Bistrica</w:t>
      </w:r>
    </w:p>
    <w:p w:rsidR="00633282" w:rsidRDefault="00C26E69">
      <w:pPr>
        <w:pStyle w:val="TijeloA"/>
        <w:spacing w:after="0"/>
        <w:ind w:firstLine="708"/>
        <w:rPr>
          <w:rStyle w:val="Hyperlink0"/>
        </w:rPr>
      </w:pPr>
      <w:r>
        <w:rPr>
          <w:rStyle w:val="Hyperlink0"/>
        </w:rPr>
        <w:t>Provedbene mjere tijekom 202</w:t>
      </w:r>
      <w:r>
        <w:rPr>
          <w:rStyle w:val="Hyperlink0"/>
        </w:rPr>
        <w:t>4</w:t>
      </w:r>
      <w:r>
        <w:rPr>
          <w:rStyle w:val="Hyperlink0"/>
        </w:rPr>
        <w:t>. godine vezane za smjernice određene Strategijom, a koje se odnose na trgovačka društva u (su)vlasništvu Općine</w:t>
      </w:r>
      <w:r>
        <w:rPr>
          <w:rStyle w:val="Hyperlink0"/>
        </w:rPr>
        <w:t xml:space="preserve"> Marija Bistrica</w:t>
      </w:r>
      <w:r>
        <w:rPr>
          <w:rStyle w:val="Hyperlink0"/>
        </w:rPr>
        <w:t xml:space="preserve"> te su provedene:</w:t>
      </w:r>
    </w:p>
    <w:p w:rsidR="00633282" w:rsidRDefault="00C26E69">
      <w:pPr>
        <w:pStyle w:val="TijeloA"/>
        <w:numPr>
          <w:ilvl w:val="0"/>
          <w:numId w:val="5"/>
        </w:numPr>
        <w:spacing w:after="0"/>
        <w:jc w:val="both"/>
        <w:rPr>
          <w:rFonts w:ascii="Times New Roman" w:hAnsi="Times New Roman"/>
          <w:sz w:val="24"/>
          <w:szCs w:val="24"/>
        </w:rPr>
      </w:pPr>
      <w:r>
        <w:rPr>
          <w:rStyle w:val="BezA"/>
          <w:rFonts w:ascii="Times New Roman" w:hAnsi="Times New Roman"/>
          <w:sz w:val="24"/>
          <w:szCs w:val="24"/>
        </w:rPr>
        <w:t>prikupljanje i pregledavanje izvješća o poslovanju trgovačkih društava u zakonski</w:t>
      </w:r>
      <w:r>
        <w:rPr>
          <w:rStyle w:val="BezA"/>
          <w:rFonts w:ascii="Times New Roman" w:hAnsi="Times New Roman"/>
          <w:sz w:val="24"/>
          <w:szCs w:val="24"/>
        </w:rPr>
        <w:t>m rokovima,</w:t>
      </w:r>
    </w:p>
    <w:p w:rsidR="00633282" w:rsidRDefault="00C26E69">
      <w:pPr>
        <w:pStyle w:val="TijeloA"/>
        <w:numPr>
          <w:ilvl w:val="0"/>
          <w:numId w:val="5"/>
        </w:numPr>
        <w:spacing w:after="0"/>
        <w:jc w:val="both"/>
        <w:rPr>
          <w:rFonts w:ascii="Times New Roman" w:hAnsi="Times New Roman"/>
          <w:sz w:val="24"/>
          <w:szCs w:val="24"/>
        </w:rPr>
      </w:pPr>
      <w:r>
        <w:rPr>
          <w:rStyle w:val="BezA"/>
          <w:rFonts w:ascii="Times New Roman" w:hAnsi="Times New Roman"/>
          <w:sz w:val="24"/>
          <w:szCs w:val="24"/>
        </w:rPr>
        <w:t>vršenje provjere popunjene i dostavljene Izjave o fiskalnoj odgovornosti u roku i sukladno zakonu,</w:t>
      </w:r>
    </w:p>
    <w:p w:rsidR="00633282" w:rsidRDefault="00C26E69">
      <w:pPr>
        <w:pStyle w:val="TijeloA"/>
        <w:numPr>
          <w:ilvl w:val="0"/>
          <w:numId w:val="5"/>
        </w:numPr>
        <w:spacing w:after="0"/>
        <w:jc w:val="both"/>
        <w:rPr>
          <w:rFonts w:ascii="Times New Roman" w:hAnsi="Times New Roman"/>
          <w:sz w:val="24"/>
          <w:szCs w:val="24"/>
        </w:rPr>
      </w:pPr>
      <w:r>
        <w:rPr>
          <w:rStyle w:val="BezA"/>
          <w:rFonts w:ascii="Times New Roman" w:hAnsi="Times New Roman"/>
          <w:sz w:val="24"/>
          <w:szCs w:val="24"/>
        </w:rPr>
        <w:t>transparentno i odgovorno, profesionalno i učinkovito, u skladu sa Zakonom o trgovačkim društvima, upravljanje trgovačkim društvima u (su)vlasniš</w:t>
      </w:r>
      <w:r>
        <w:rPr>
          <w:rStyle w:val="BezA"/>
          <w:rFonts w:ascii="Times New Roman" w:hAnsi="Times New Roman"/>
          <w:sz w:val="24"/>
          <w:szCs w:val="24"/>
        </w:rPr>
        <w:t>tvu Opć</w:t>
      </w:r>
      <w:r>
        <w:rPr>
          <w:rStyle w:val="BezA"/>
          <w:rFonts w:ascii="Times New Roman" w:hAnsi="Times New Roman"/>
          <w:sz w:val="24"/>
          <w:szCs w:val="24"/>
          <w:lang w:val="de-DE"/>
        </w:rPr>
        <w:t xml:space="preserve">ine </w:t>
      </w:r>
      <w:r>
        <w:rPr>
          <w:rStyle w:val="BezA"/>
          <w:rFonts w:ascii="Times New Roman" w:hAnsi="Times New Roman"/>
          <w:sz w:val="24"/>
          <w:szCs w:val="24"/>
        </w:rPr>
        <w:t>š</w:t>
      </w:r>
      <w:r>
        <w:rPr>
          <w:rStyle w:val="BezA"/>
          <w:rFonts w:ascii="Times New Roman" w:hAnsi="Times New Roman"/>
          <w:sz w:val="24"/>
          <w:szCs w:val="24"/>
          <w:lang w:val="en-US"/>
        </w:rPr>
        <w:t xml:space="preserve">to </w:t>
      </w:r>
      <w:r>
        <w:rPr>
          <w:rStyle w:val="BezA"/>
          <w:rFonts w:ascii="Times New Roman" w:hAnsi="Times New Roman"/>
          <w:sz w:val="24"/>
          <w:szCs w:val="24"/>
        </w:rPr>
        <w:t>je osigurano kroz rad i izvještavanje predstavnika (su)vlasnika u nadzornim odborima i skupštinama trgovačkih društava,</w:t>
      </w:r>
    </w:p>
    <w:p w:rsidR="00633282" w:rsidRDefault="00C26E69">
      <w:pPr>
        <w:pStyle w:val="TijeloA"/>
        <w:numPr>
          <w:ilvl w:val="0"/>
          <w:numId w:val="5"/>
        </w:numPr>
        <w:spacing w:after="0"/>
        <w:jc w:val="both"/>
        <w:rPr>
          <w:rFonts w:ascii="Times New Roman" w:hAnsi="Times New Roman"/>
          <w:sz w:val="24"/>
          <w:szCs w:val="24"/>
        </w:rPr>
      </w:pPr>
      <w:r>
        <w:rPr>
          <w:rStyle w:val="BezA"/>
          <w:rFonts w:ascii="Times New Roman" w:hAnsi="Times New Roman"/>
          <w:sz w:val="24"/>
          <w:szCs w:val="24"/>
        </w:rPr>
        <w:t>javnu objavu bitnih informacija na njihovim internet stranicama trgovačkih društava. Bitne informacije koje bi trebale bi</w:t>
      </w:r>
      <w:r>
        <w:rPr>
          <w:rStyle w:val="BezA"/>
          <w:rFonts w:ascii="Times New Roman" w:hAnsi="Times New Roman"/>
          <w:sz w:val="24"/>
          <w:szCs w:val="24"/>
        </w:rPr>
        <w:t xml:space="preserve">ti objavljenje na njihovim internet </w:t>
      </w:r>
      <w:r>
        <w:rPr>
          <w:rStyle w:val="BezA"/>
          <w:rFonts w:ascii="Times New Roman" w:hAnsi="Times New Roman"/>
          <w:sz w:val="24"/>
          <w:szCs w:val="24"/>
        </w:rPr>
        <w:lastRenderedPageBreak/>
        <w:t>stranicama su: ciljevi društva i informacije o njihovom ispunjavanju</w:t>
      </w:r>
      <w:bookmarkStart w:id="4" w:name="page36"/>
      <w:bookmarkEnd w:id="4"/>
      <w:r>
        <w:rPr>
          <w:rStyle w:val="BezA"/>
          <w:rFonts w:ascii="Times New Roman" w:hAnsi="Times New Roman"/>
          <w:sz w:val="24"/>
          <w:szCs w:val="24"/>
        </w:rPr>
        <w:t>, vlasničku i glasačku strukturu trgovačkog društva, svaku financijsku pomoć (garancije, subvencije, preuzete obveze), popis gospodarskih subjekata s ko</w:t>
      </w:r>
      <w:r>
        <w:rPr>
          <w:rStyle w:val="BezA"/>
          <w:rFonts w:ascii="Times New Roman" w:hAnsi="Times New Roman"/>
          <w:sz w:val="24"/>
          <w:szCs w:val="24"/>
        </w:rPr>
        <w:t>jima su u sukobu interesa u smislu propisa o javnoj nabavi, donesen plan nabave u skladu s propisima o javnoj nabavi, registar ugovora o javnoj nabavi i okvirnih sporazuma koji sadrži podatke u skladu s propisima o javnoj nabavi a sve sukladno Antikorupcij</w:t>
      </w:r>
      <w:r>
        <w:rPr>
          <w:rStyle w:val="BezA"/>
          <w:rFonts w:ascii="Times New Roman" w:hAnsi="Times New Roman"/>
          <w:sz w:val="24"/>
          <w:szCs w:val="24"/>
        </w:rPr>
        <w:t>skom programu trgovačkog društva,</w:t>
      </w:r>
    </w:p>
    <w:p w:rsidR="00633282" w:rsidRDefault="00C26E69">
      <w:pPr>
        <w:pStyle w:val="TijeloA"/>
        <w:numPr>
          <w:ilvl w:val="0"/>
          <w:numId w:val="5"/>
        </w:numPr>
        <w:spacing w:after="0"/>
        <w:jc w:val="both"/>
        <w:rPr>
          <w:rFonts w:ascii="Times New Roman" w:hAnsi="Times New Roman"/>
          <w:sz w:val="24"/>
          <w:szCs w:val="24"/>
        </w:rPr>
      </w:pPr>
      <w:r>
        <w:rPr>
          <w:rStyle w:val="BezA"/>
          <w:rFonts w:ascii="Times New Roman" w:hAnsi="Times New Roman"/>
          <w:sz w:val="24"/>
          <w:szCs w:val="24"/>
        </w:rPr>
        <w:t>donošenje akata, kojima se reguliraju obveze i odgovornosti trgovačkog društva moraju objavljivati općoj javnosti te da se i s tim povezani troškovi moraju  pokriti na transparentan način.</w:t>
      </w:r>
    </w:p>
    <w:p w:rsidR="00633282" w:rsidRDefault="00C26E69">
      <w:pPr>
        <w:pStyle w:val="TijeloA"/>
        <w:spacing w:after="0"/>
        <w:ind w:firstLine="708"/>
        <w:jc w:val="both"/>
        <w:rPr>
          <w:rFonts w:ascii="Times New Roman" w:hAnsi="Times New Roman"/>
          <w:sz w:val="24"/>
          <w:szCs w:val="24"/>
        </w:rPr>
      </w:pPr>
      <w:r>
        <w:rPr>
          <w:rStyle w:val="BezA"/>
          <w:rFonts w:ascii="Times New Roman" w:hAnsi="Times New Roman"/>
          <w:sz w:val="24"/>
          <w:szCs w:val="24"/>
        </w:rPr>
        <w:t>Općina Marija Bistrica je sve pro</w:t>
      </w:r>
      <w:r>
        <w:rPr>
          <w:rStyle w:val="BezA"/>
          <w:rFonts w:ascii="Times New Roman" w:hAnsi="Times New Roman"/>
          <w:sz w:val="24"/>
          <w:szCs w:val="24"/>
        </w:rPr>
        <w:t>vedbene aktivnosti provodila u kontinuitetu i sukladno zakonskim rokovima tijekom 202</w:t>
      </w:r>
      <w:r>
        <w:rPr>
          <w:rStyle w:val="BezA"/>
          <w:rFonts w:ascii="Times New Roman" w:hAnsi="Times New Roman"/>
          <w:sz w:val="24"/>
          <w:szCs w:val="24"/>
        </w:rPr>
        <w:t>4</w:t>
      </w:r>
      <w:r>
        <w:rPr>
          <w:rStyle w:val="BezA"/>
          <w:rFonts w:ascii="Times New Roman" w:hAnsi="Times New Roman"/>
          <w:sz w:val="24"/>
          <w:szCs w:val="24"/>
        </w:rPr>
        <w:t>. godine.</w:t>
      </w:r>
    </w:p>
    <w:p w:rsidR="00633282" w:rsidRDefault="00633282">
      <w:pPr>
        <w:pStyle w:val="TijeloA"/>
        <w:spacing w:after="0"/>
        <w:jc w:val="both"/>
        <w:rPr>
          <w:rStyle w:val="BezA"/>
          <w:rFonts w:ascii="Times New Roman" w:eastAsia="Times New Roman" w:hAnsi="Times New Roman" w:cs="Times New Roman"/>
          <w:sz w:val="24"/>
          <w:szCs w:val="24"/>
        </w:rPr>
      </w:pPr>
    </w:p>
    <w:p w:rsidR="00633282" w:rsidRDefault="00C26E69">
      <w:pPr>
        <w:pStyle w:val="Naslov1"/>
        <w:spacing w:before="360" w:after="240" w:line="276" w:lineRule="auto"/>
        <w:jc w:val="both"/>
        <w:rPr>
          <w:rStyle w:val="Hyperlink0"/>
        </w:rPr>
      </w:pPr>
      <w:r>
        <w:rPr>
          <w:sz w:val="24"/>
          <w:szCs w:val="24"/>
        </w:rPr>
        <w:t>II</w:t>
      </w:r>
      <w:r>
        <w:rPr>
          <w:sz w:val="24"/>
          <w:szCs w:val="24"/>
        </w:rPr>
        <w:t>I</w:t>
      </w:r>
      <w:r>
        <w:rPr>
          <w:sz w:val="24"/>
          <w:szCs w:val="24"/>
        </w:rPr>
        <w:t>. GODIŠNJE IZVJEŠĆE O UPRAVLJANJU I RASPOLAGANJU POSLOVNIM PROSTORIMA U VLASNIŠTVU OPĆ</w:t>
      </w:r>
      <w:r>
        <w:rPr>
          <w:sz w:val="24"/>
          <w:szCs w:val="24"/>
          <w:lang w:val="de-DE"/>
        </w:rPr>
        <w:t>INE</w:t>
      </w:r>
      <w:r>
        <w:rPr>
          <w:sz w:val="24"/>
          <w:szCs w:val="24"/>
        </w:rPr>
        <w:t xml:space="preserve"> MARIJA BISTRICA</w:t>
      </w:r>
    </w:p>
    <w:p w:rsidR="00633282" w:rsidRDefault="00C26E69">
      <w:pPr>
        <w:pStyle w:val="TijeloA"/>
        <w:spacing w:after="0"/>
        <w:ind w:firstLine="567"/>
        <w:jc w:val="both"/>
        <w:rPr>
          <w:rStyle w:val="Hyperlink0"/>
        </w:rPr>
      </w:pPr>
      <w:r>
        <w:rPr>
          <w:rStyle w:val="Hyperlink0"/>
        </w:rPr>
        <w:t xml:space="preserve">Poslovni prostori su, </w:t>
      </w:r>
      <w:r>
        <w:rPr>
          <w:rStyle w:val="Hyperlink0"/>
        </w:rPr>
        <w:t xml:space="preserve">sukladno članku 2. </w:t>
      </w:r>
      <w:hyperlink r:id="rId11" w:history="1">
        <w:r>
          <w:rPr>
            <w:rStyle w:val="Hyperlink0"/>
          </w:rPr>
          <w:t>Zakona o zakupu i kupoprodaji poslovnog prostora (</w:t>
        </w:r>
        <w:r>
          <w:rPr>
            <w:rStyle w:val="Hyperlink0"/>
            <w:lang w:val="it-IT"/>
          </w:rPr>
          <w:t>»</w:t>
        </w:r>
        <w:r>
          <w:rPr>
            <w:rStyle w:val="Hyperlink0"/>
          </w:rPr>
          <w:t>Narodne novine</w:t>
        </w:r>
        <w:r>
          <w:rPr>
            <w:rStyle w:val="Hyperlink0"/>
            <w:lang w:val="fr-FR"/>
          </w:rPr>
          <w:t>«</w:t>
        </w:r>
        <w:r>
          <w:rPr>
            <w:rStyle w:val="Hyperlink0"/>
          </w:rPr>
          <w:t>, broj 125/11, 64/15, 112/18</w:t>
        </w:r>
        <w:r>
          <w:rPr>
            <w:rStyle w:val="Hyperlink0"/>
          </w:rPr>
          <w:t xml:space="preserve"> i 123/24</w:t>
        </w:r>
        <w:r>
          <w:rPr>
            <w:rStyle w:val="Hyperlink0"/>
          </w:rPr>
          <w:t>)</w:t>
        </w:r>
      </w:hyperlink>
      <w:r>
        <w:rPr>
          <w:rStyle w:val="Hyperlink0"/>
        </w:rPr>
        <w:t>, poslovne zgrade, poslovne prostorije, garaž</w:t>
      </w:r>
      <w:r>
        <w:rPr>
          <w:rStyle w:val="Hyperlink0"/>
          <w:lang w:val="it-IT"/>
        </w:rPr>
        <w:t>e i gara</w:t>
      </w:r>
      <w:r>
        <w:rPr>
          <w:rStyle w:val="Hyperlink0"/>
        </w:rPr>
        <w:t>žna mjes</w:t>
      </w:r>
      <w:r>
        <w:rPr>
          <w:rStyle w:val="Hyperlink0"/>
        </w:rPr>
        <w:t>ta. Pod pojmom stanovi, podrazumijevaju se stanovi u vlasništvu lokalnih jedinica.</w:t>
      </w:r>
    </w:p>
    <w:p w:rsidR="00633282" w:rsidRDefault="00C26E69">
      <w:pPr>
        <w:pStyle w:val="TijeloA"/>
        <w:spacing w:after="0"/>
        <w:ind w:firstLine="567"/>
        <w:jc w:val="both"/>
        <w:rPr>
          <w:rStyle w:val="Hyperlink0"/>
        </w:rPr>
      </w:pPr>
      <w:r>
        <w:rPr>
          <w:rStyle w:val="Hyperlink0"/>
        </w:rPr>
        <w:t>Ciljevi upravljanja i raspolaganja poslovnim prostorima</w:t>
      </w:r>
      <w:r>
        <w:rPr>
          <w:rStyle w:val="Hyperlink0"/>
        </w:rPr>
        <w:t>, Sukladno Strategiji upravljanja imovinom u vlasništvu Općine Marija Bistrica za razdoblje od 2020. do 2030. godine,</w:t>
      </w:r>
      <w:r>
        <w:rPr>
          <w:rStyle w:val="Hyperlink0"/>
        </w:rPr>
        <w:t xml:space="preserve">  u vlasništvu Općine Marija Bistrica su sljedeć</w:t>
      </w:r>
      <w:r>
        <w:rPr>
          <w:rStyle w:val="Hyperlink0"/>
          <w:lang w:val="it-IT"/>
        </w:rPr>
        <w:t>i:</w:t>
      </w:r>
    </w:p>
    <w:p w:rsidR="00633282" w:rsidRDefault="00C26E69">
      <w:pPr>
        <w:pStyle w:val="Odlomakpopisa"/>
        <w:numPr>
          <w:ilvl w:val="0"/>
          <w:numId w:val="6"/>
        </w:numPr>
        <w:spacing w:after="0" w:line="288" w:lineRule="auto"/>
        <w:jc w:val="both"/>
        <w:rPr>
          <w:rFonts w:ascii="Times New Roman" w:hAnsi="Times New Roman"/>
          <w:sz w:val="24"/>
          <w:szCs w:val="24"/>
          <w:lang w:val="nl-NL"/>
        </w:rPr>
      </w:pPr>
      <w:r>
        <w:rPr>
          <w:rStyle w:val="BezA"/>
          <w:rFonts w:ascii="Times New Roman" w:hAnsi="Times New Roman"/>
          <w:sz w:val="24"/>
          <w:szCs w:val="24"/>
          <w:lang w:val="nl-NL"/>
        </w:rPr>
        <w:t>Op</w:t>
      </w:r>
      <w:r>
        <w:rPr>
          <w:rStyle w:val="BezA"/>
          <w:rFonts w:ascii="Times New Roman" w:hAnsi="Times New Roman"/>
          <w:sz w:val="24"/>
          <w:szCs w:val="24"/>
        </w:rPr>
        <w:t>ćina Marija Bistrica mora na racionalan i učinkovit način upravljati poslovnim prostorima na način da oni poslovni prostori koji su potrebni Općini budu stavljeni u funkciju koja će služiti njezinu racio</w:t>
      </w:r>
      <w:r>
        <w:rPr>
          <w:rStyle w:val="BezA"/>
          <w:rFonts w:ascii="Times New Roman" w:hAnsi="Times New Roman"/>
          <w:sz w:val="24"/>
          <w:szCs w:val="24"/>
        </w:rPr>
        <w:t>nalnijem i učinkovitijem funkcioniranju. Svi drugi poslovni prostori moraju biti ponuđeni na tržištu bilo u formi najma, odnosno zakupa, bilo u formi njihove prodaje javnim natječajem.</w:t>
      </w:r>
    </w:p>
    <w:p w:rsidR="00633282" w:rsidRDefault="00C26E69">
      <w:pPr>
        <w:pStyle w:val="Odlomakpopisa"/>
        <w:numPr>
          <w:ilvl w:val="0"/>
          <w:numId w:val="6"/>
        </w:numPr>
        <w:spacing w:after="0" w:line="288" w:lineRule="auto"/>
        <w:jc w:val="both"/>
        <w:rPr>
          <w:rFonts w:ascii="Times New Roman" w:hAnsi="Times New Roman"/>
          <w:sz w:val="24"/>
          <w:szCs w:val="24"/>
        </w:rPr>
      </w:pPr>
      <w:r>
        <w:rPr>
          <w:rStyle w:val="BezA"/>
          <w:rFonts w:ascii="Times New Roman" w:hAnsi="Times New Roman"/>
          <w:sz w:val="24"/>
          <w:szCs w:val="24"/>
        </w:rPr>
        <w:t>Ujednačiti standarde korištenja poslovnih prostora. Zakonski propisi, a</w:t>
      </w:r>
      <w:r>
        <w:rPr>
          <w:rStyle w:val="BezA"/>
          <w:rFonts w:ascii="Times New Roman" w:hAnsi="Times New Roman"/>
          <w:sz w:val="24"/>
          <w:szCs w:val="24"/>
        </w:rPr>
        <w:t>kti i dokumenti kojima je uređeno upravljanje i raspolaganje stanovima i poslovnim prostorima u vlasništvu Opć</w:t>
      </w:r>
      <w:r>
        <w:rPr>
          <w:rStyle w:val="BezA"/>
          <w:rFonts w:ascii="Times New Roman" w:hAnsi="Times New Roman"/>
          <w:sz w:val="24"/>
          <w:szCs w:val="24"/>
          <w:lang w:val="it-IT"/>
        </w:rPr>
        <w:t>ine:</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upravljanju državnom imovinom (</w:t>
      </w:r>
      <w:r>
        <w:rPr>
          <w:rFonts w:ascii="Times New Roman" w:hAnsi="Times New Roman"/>
          <w:sz w:val="24"/>
          <w:szCs w:val="24"/>
          <w:rtl/>
          <w:lang w:val="ar-SA"/>
        </w:rPr>
        <w:t>“</w:t>
      </w:r>
      <w:r>
        <w:rPr>
          <w:rStyle w:val="BezA"/>
          <w:rFonts w:ascii="Times New Roman" w:hAnsi="Times New Roman"/>
          <w:sz w:val="24"/>
          <w:szCs w:val="24"/>
        </w:rPr>
        <w:t>Narodne novine”, broj 52/18 i 155/23)</w:t>
      </w:r>
      <w:hyperlink r:id="rId12" w:history="1">
        <w:r>
          <w:rPr>
            <w:rStyle w:val="BezA"/>
            <w:rFonts w:ascii="Times New Roman" w:hAnsi="Times New Roman"/>
            <w:sz w:val="24"/>
            <w:szCs w:val="24"/>
          </w:rPr>
          <w:t>,</w:t>
        </w:r>
      </w:hyperlink>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uređivanju imovinskopravnih odnosa u svrhu izgradnje infrastrukturnih građevina (</w:t>
      </w:r>
      <w:r>
        <w:rPr>
          <w:rFonts w:ascii="Times New Roman" w:hAnsi="Times New Roman"/>
          <w:sz w:val="24"/>
          <w:szCs w:val="24"/>
          <w:rtl/>
          <w:lang w:val="ar-SA"/>
        </w:rPr>
        <w:t>“</w:t>
      </w:r>
      <w:r>
        <w:rPr>
          <w:rStyle w:val="BezA"/>
          <w:rFonts w:ascii="Times New Roman" w:hAnsi="Times New Roman"/>
          <w:sz w:val="24"/>
          <w:szCs w:val="24"/>
        </w:rPr>
        <w:t>Narodne novine”, broj 80/11 i 144/21),</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unapređenju poduzetničke infrastrukture (</w:t>
      </w:r>
      <w:r>
        <w:rPr>
          <w:rFonts w:ascii="Times New Roman" w:hAnsi="Times New Roman"/>
          <w:sz w:val="24"/>
          <w:szCs w:val="24"/>
          <w:rtl/>
          <w:lang w:val="ar-SA"/>
        </w:rPr>
        <w:t>“</w:t>
      </w:r>
      <w:r>
        <w:rPr>
          <w:rStyle w:val="BezA"/>
          <w:rFonts w:ascii="Times New Roman" w:hAnsi="Times New Roman"/>
          <w:sz w:val="24"/>
          <w:szCs w:val="24"/>
        </w:rPr>
        <w:t>Nar</w:t>
      </w:r>
      <w:r>
        <w:rPr>
          <w:rStyle w:val="BezA"/>
          <w:rFonts w:ascii="Times New Roman" w:hAnsi="Times New Roman"/>
          <w:sz w:val="24"/>
          <w:szCs w:val="24"/>
        </w:rPr>
        <w:t>odne novine”, broj 93/13, 114/13, 41/14, 57/18 i 138/21),</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strateškim investicijskim projektima Republike Hrvatske (</w:t>
      </w:r>
      <w:r>
        <w:rPr>
          <w:rFonts w:ascii="Times New Roman" w:hAnsi="Times New Roman"/>
          <w:sz w:val="24"/>
          <w:szCs w:val="24"/>
          <w:rtl/>
          <w:lang w:val="ar-SA"/>
        </w:rPr>
        <w:t>“</w:t>
      </w:r>
      <w:r>
        <w:rPr>
          <w:rStyle w:val="BezA"/>
          <w:rFonts w:ascii="Times New Roman" w:hAnsi="Times New Roman"/>
          <w:sz w:val="24"/>
          <w:szCs w:val="24"/>
        </w:rPr>
        <w:t>Narodne novine”, broj 29/18 i 114/18),</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vlasništvu i drugim stvarnim pravima (</w:t>
      </w:r>
      <w:r>
        <w:rPr>
          <w:rFonts w:ascii="Times New Roman" w:hAnsi="Times New Roman"/>
          <w:sz w:val="24"/>
          <w:szCs w:val="24"/>
          <w:rtl/>
          <w:lang w:val="ar-SA"/>
        </w:rPr>
        <w:t>“</w:t>
      </w:r>
      <w:r>
        <w:rPr>
          <w:rStyle w:val="BezA"/>
          <w:rFonts w:ascii="Times New Roman" w:hAnsi="Times New Roman"/>
          <w:sz w:val="24"/>
          <w:szCs w:val="24"/>
        </w:rPr>
        <w:t>Narodne novine”, broj 91/96, 68/98, 137/99, 22</w:t>
      </w:r>
      <w:r>
        <w:rPr>
          <w:rStyle w:val="BezA"/>
          <w:rFonts w:ascii="Times New Roman" w:hAnsi="Times New Roman"/>
          <w:sz w:val="24"/>
          <w:szCs w:val="24"/>
        </w:rPr>
        <w:t>/00, 73/00, 129/00, 114/01, 79/06, 141/06, 146/08, 38/09, 153/09, 143/12, 152/14, 81/15 i 94/17),</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prostornom uređenju (</w:t>
      </w:r>
      <w:r>
        <w:rPr>
          <w:rFonts w:ascii="Times New Roman" w:hAnsi="Times New Roman"/>
          <w:sz w:val="24"/>
          <w:szCs w:val="24"/>
          <w:rtl/>
          <w:lang w:val="ar-SA"/>
        </w:rPr>
        <w:t>“</w:t>
      </w:r>
      <w:r>
        <w:rPr>
          <w:rStyle w:val="BezA"/>
          <w:rFonts w:ascii="Times New Roman" w:hAnsi="Times New Roman"/>
          <w:sz w:val="24"/>
          <w:szCs w:val="24"/>
        </w:rPr>
        <w:t>Narodne novine”, broj 153/13, 65/17, 114/18, 39/19, 98/19 i 67/23),</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lastRenderedPageBreak/>
        <w:t>Zakon o gradnji (</w:t>
      </w:r>
      <w:r>
        <w:rPr>
          <w:rFonts w:ascii="Times New Roman" w:hAnsi="Times New Roman"/>
          <w:sz w:val="24"/>
          <w:szCs w:val="24"/>
          <w:rtl/>
          <w:lang w:val="ar-SA"/>
        </w:rPr>
        <w:t>“</w:t>
      </w:r>
      <w:r>
        <w:rPr>
          <w:rStyle w:val="BezA"/>
          <w:rFonts w:ascii="Times New Roman" w:hAnsi="Times New Roman"/>
          <w:sz w:val="24"/>
          <w:szCs w:val="24"/>
        </w:rPr>
        <w:t>Narodne novine”, broj 153/13, 20/17, 39/19</w:t>
      </w:r>
      <w:r>
        <w:rPr>
          <w:rStyle w:val="BezA"/>
          <w:rFonts w:ascii="Times New Roman" w:hAnsi="Times New Roman"/>
          <w:sz w:val="24"/>
          <w:szCs w:val="24"/>
        </w:rPr>
        <w:t xml:space="preserve">, </w:t>
      </w:r>
      <w:r>
        <w:rPr>
          <w:rStyle w:val="BezA"/>
          <w:rFonts w:ascii="Times New Roman" w:hAnsi="Times New Roman"/>
          <w:sz w:val="24"/>
          <w:szCs w:val="24"/>
        </w:rPr>
        <w:t>125/19</w:t>
      </w:r>
      <w:r>
        <w:rPr>
          <w:rStyle w:val="BezA"/>
          <w:rFonts w:ascii="Times New Roman" w:hAnsi="Times New Roman"/>
          <w:sz w:val="24"/>
          <w:szCs w:val="24"/>
        </w:rPr>
        <w:t xml:space="preserve"> i 145/24</w:t>
      </w:r>
      <w:r>
        <w:rPr>
          <w:rStyle w:val="BezA"/>
          <w:rFonts w:ascii="Times New Roman" w:hAnsi="Times New Roman"/>
          <w:sz w:val="24"/>
          <w:szCs w:val="24"/>
        </w:rPr>
        <w:t>),</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cestama (</w:t>
      </w:r>
      <w:r>
        <w:rPr>
          <w:rFonts w:ascii="Times New Roman" w:hAnsi="Times New Roman"/>
          <w:sz w:val="24"/>
          <w:szCs w:val="24"/>
          <w:rtl/>
          <w:lang w:val="ar-SA"/>
        </w:rPr>
        <w:t>“</w:t>
      </w:r>
      <w:r>
        <w:rPr>
          <w:rStyle w:val="BezA"/>
          <w:rFonts w:ascii="Times New Roman" w:hAnsi="Times New Roman"/>
          <w:sz w:val="24"/>
          <w:szCs w:val="24"/>
        </w:rPr>
        <w:t>Narodne novine”, broj 84/11, 22/13, 54/13, 148/13, 92/14, 110/19, 144/21, 114/22, 114/22, 04/23 i 133/23),</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zaštiti prirode (</w:t>
      </w:r>
      <w:r>
        <w:rPr>
          <w:rFonts w:ascii="Times New Roman" w:hAnsi="Times New Roman"/>
          <w:sz w:val="24"/>
          <w:szCs w:val="24"/>
          <w:rtl/>
          <w:lang w:val="ar-SA"/>
        </w:rPr>
        <w:t>“</w:t>
      </w:r>
      <w:r>
        <w:rPr>
          <w:rStyle w:val="BezA"/>
          <w:rFonts w:ascii="Times New Roman" w:hAnsi="Times New Roman"/>
          <w:sz w:val="24"/>
          <w:szCs w:val="24"/>
        </w:rPr>
        <w:t>Narodne novine”, broj 80/13, 15/18, 14/19, 127/19 i 155/23),</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 xml:space="preserve">Zakon o zaštiti i </w:t>
      </w:r>
      <w:r>
        <w:rPr>
          <w:rStyle w:val="BezA"/>
          <w:rFonts w:ascii="Times New Roman" w:hAnsi="Times New Roman"/>
          <w:sz w:val="24"/>
          <w:szCs w:val="24"/>
        </w:rPr>
        <w:t>očuvanju kulturnih dobara (</w:t>
      </w:r>
      <w:r>
        <w:rPr>
          <w:rFonts w:ascii="Times New Roman" w:hAnsi="Times New Roman"/>
          <w:sz w:val="24"/>
          <w:szCs w:val="24"/>
          <w:rtl/>
          <w:lang w:val="ar-SA"/>
        </w:rPr>
        <w:t>“</w:t>
      </w:r>
      <w:r>
        <w:rPr>
          <w:rStyle w:val="BezA"/>
          <w:rFonts w:ascii="Times New Roman" w:hAnsi="Times New Roman"/>
          <w:sz w:val="24"/>
          <w:szCs w:val="24"/>
        </w:rPr>
        <w:t xml:space="preserve">Narodne novine”, broj </w:t>
      </w:r>
      <w:r>
        <w:rPr>
          <w:rStyle w:val="BezA"/>
          <w:rFonts w:ascii="Times New Roman" w:hAnsi="Times New Roman"/>
          <w:sz w:val="24"/>
          <w:szCs w:val="24"/>
        </w:rPr>
        <w:t>145/24</w:t>
      </w:r>
      <w:r>
        <w:rPr>
          <w:rStyle w:val="BezA"/>
          <w:rFonts w:ascii="Times New Roman" w:hAnsi="Times New Roman"/>
          <w:sz w:val="24"/>
          <w:szCs w:val="24"/>
        </w:rPr>
        <w:t>),</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postupanju s nezakonito izgrađenim zgradama (</w:t>
      </w:r>
      <w:r>
        <w:rPr>
          <w:rStyle w:val="BezA"/>
          <w:rFonts w:ascii="Times New Roman" w:hAnsi="Times New Roman"/>
          <w:sz w:val="24"/>
          <w:szCs w:val="24"/>
          <w:lang w:val="it-IT"/>
        </w:rPr>
        <w:t>»</w:t>
      </w:r>
      <w:r>
        <w:rPr>
          <w:rStyle w:val="BezA"/>
          <w:rFonts w:ascii="Times New Roman" w:hAnsi="Times New Roman"/>
          <w:sz w:val="24"/>
          <w:szCs w:val="24"/>
        </w:rPr>
        <w:t>Narodne novine</w:t>
      </w:r>
      <w:r>
        <w:rPr>
          <w:rStyle w:val="BezA"/>
          <w:rFonts w:ascii="Times New Roman" w:hAnsi="Times New Roman"/>
          <w:sz w:val="24"/>
          <w:szCs w:val="24"/>
          <w:lang w:val="fr-FR"/>
        </w:rPr>
        <w:t>«</w:t>
      </w:r>
      <w:r>
        <w:rPr>
          <w:rStyle w:val="BezA"/>
          <w:rFonts w:ascii="Times New Roman" w:hAnsi="Times New Roman"/>
          <w:sz w:val="24"/>
          <w:szCs w:val="24"/>
        </w:rPr>
        <w:t>, broj 86/12, 143/13, 65/17 i 14/19),</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državnoj izmjeri i katastru nekretnina (</w:t>
      </w:r>
      <w:r>
        <w:rPr>
          <w:rFonts w:ascii="Times New Roman" w:hAnsi="Times New Roman"/>
          <w:sz w:val="24"/>
          <w:szCs w:val="24"/>
          <w:rtl/>
          <w:lang w:val="ar-SA"/>
        </w:rPr>
        <w:t>“</w:t>
      </w:r>
      <w:r>
        <w:rPr>
          <w:rStyle w:val="BezA"/>
          <w:rFonts w:ascii="Times New Roman" w:hAnsi="Times New Roman"/>
          <w:sz w:val="24"/>
          <w:szCs w:val="24"/>
        </w:rPr>
        <w:t>Narodne novine”, broj 112/18</w:t>
      </w:r>
      <w:r>
        <w:rPr>
          <w:rStyle w:val="BezA"/>
          <w:rFonts w:ascii="Times New Roman" w:hAnsi="Times New Roman"/>
          <w:sz w:val="24"/>
          <w:szCs w:val="24"/>
        </w:rPr>
        <w:t xml:space="preserve">, </w:t>
      </w:r>
      <w:r>
        <w:rPr>
          <w:rStyle w:val="BezA"/>
          <w:rFonts w:ascii="Times New Roman" w:hAnsi="Times New Roman"/>
          <w:sz w:val="24"/>
          <w:szCs w:val="24"/>
        </w:rPr>
        <w:t>39/22</w:t>
      </w:r>
      <w:r>
        <w:rPr>
          <w:rStyle w:val="BezA"/>
          <w:rFonts w:ascii="Times New Roman" w:hAnsi="Times New Roman"/>
          <w:sz w:val="24"/>
          <w:szCs w:val="24"/>
        </w:rPr>
        <w:t xml:space="preserve"> i 152</w:t>
      </w:r>
      <w:r>
        <w:rPr>
          <w:rStyle w:val="BezA"/>
          <w:rFonts w:ascii="Times New Roman" w:hAnsi="Times New Roman"/>
          <w:sz w:val="24"/>
          <w:szCs w:val="24"/>
        </w:rPr>
        <w:t>/24</w:t>
      </w:r>
      <w:r>
        <w:rPr>
          <w:rStyle w:val="BezA"/>
          <w:rFonts w:ascii="Times New Roman" w:hAnsi="Times New Roman"/>
          <w:sz w:val="24"/>
          <w:szCs w:val="24"/>
        </w:rPr>
        <w:t>)</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poljoprivrednom zemljištu (</w:t>
      </w:r>
      <w:r>
        <w:rPr>
          <w:rFonts w:ascii="Times New Roman" w:hAnsi="Times New Roman"/>
          <w:sz w:val="24"/>
          <w:szCs w:val="24"/>
          <w:rtl/>
          <w:lang w:val="ar-SA"/>
        </w:rPr>
        <w:t>“</w:t>
      </w:r>
      <w:r>
        <w:rPr>
          <w:rStyle w:val="BezA"/>
          <w:rFonts w:ascii="Times New Roman" w:hAnsi="Times New Roman"/>
          <w:sz w:val="24"/>
          <w:szCs w:val="24"/>
        </w:rPr>
        <w:t>Narodne novine”, broj 20/18, 115/18,  98/19 i 57/22),</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izvlaštenju i određivanju naknade (</w:t>
      </w:r>
      <w:r>
        <w:rPr>
          <w:rFonts w:ascii="Times New Roman" w:hAnsi="Times New Roman"/>
          <w:sz w:val="24"/>
          <w:szCs w:val="24"/>
          <w:rtl/>
          <w:lang w:val="ar-SA"/>
        </w:rPr>
        <w:t>“</w:t>
      </w:r>
      <w:r>
        <w:rPr>
          <w:rStyle w:val="BezA"/>
          <w:rFonts w:ascii="Times New Roman" w:hAnsi="Times New Roman"/>
          <w:sz w:val="24"/>
          <w:szCs w:val="24"/>
        </w:rPr>
        <w:t>Narodne novine”, broj 74/14, 69/17 i 98/19),</w:t>
      </w:r>
    </w:p>
    <w:p w:rsidR="00633282" w:rsidRDefault="00C26E69">
      <w:pPr>
        <w:pStyle w:val="Odlomakpopisa"/>
        <w:spacing w:after="0"/>
        <w:ind w:left="0" w:firstLine="708"/>
        <w:jc w:val="both"/>
        <w:rPr>
          <w:rStyle w:val="BezA"/>
          <w:rFonts w:ascii="Times New Roman" w:eastAsia="Times New Roman" w:hAnsi="Times New Roman" w:cs="Times New Roman"/>
          <w:sz w:val="24"/>
          <w:szCs w:val="24"/>
        </w:rPr>
      </w:pPr>
      <w:r>
        <w:rPr>
          <w:rStyle w:val="BezA"/>
          <w:rFonts w:ascii="Times New Roman" w:eastAsia="Times New Roman" w:hAnsi="Times New Roman" w:cs="Times New Roman"/>
          <w:sz w:val="24"/>
          <w:szCs w:val="24"/>
        </w:rPr>
        <w:t>U 202</w:t>
      </w:r>
      <w:r>
        <w:rPr>
          <w:rStyle w:val="BezA"/>
          <w:rFonts w:ascii="Times New Roman" w:eastAsia="Times New Roman" w:hAnsi="Times New Roman" w:cs="Times New Roman"/>
          <w:sz w:val="24"/>
          <w:szCs w:val="24"/>
        </w:rPr>
        <w:t>4</w:t>
      </w:r>
      <w:r>
        <w:rPr>
          <w:rStyle w:val="BezA"/>
          <w:rFonts w:ascii="Times New Roman" w:eastAsia="Times New Roman" w:hAnsi="Times New Roman" w:cs="Times New Roman"/>
          <w:sz w:val="24"/>
          <w:szCs w:val="24"/>
        </w:rPr>
        <w:t>. godini bili su važeći sljedeći ugovorni odnosi te pripremljeni u</w:t>
      </w:r>
      <w:r>
        <w:rPr>
          <w:rStyle w:val="BezA"/>
          <w:rFonts w:ascii="Times New Roman" w:eastAsia="Times New Roman" w:hAnsi="Times New Roman" w:cs="Times New Roman"/>
          <w:sz w:val="24"/>
          <w:szCs w:val="24"/>
        </w:rPr>
        <w:t>govori za sljedeće poslovne prostore:</w:t>
      </w:r>
    </w:p>
    <w:p w:rsidR="00633282" w:rsidRDefault="00633282">
      <w:pPr>
        <w:pStyle w:val="Tijelo"/>
        <w:ind w:firstLine="708"/>
        <w:jc w:val="both"/>
        <w:rPr>
          <w:rStyle w:val="BezA"/>
        </w:rPr>
      </w:pP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276" w:lineRule="auto"/>
        <w:ind w:firstLine="567"/>
        <w:jc w:val="both"/>
        <w:rPr>
          <w:rFonts w:ascii="Times New Roman" w:eastAsia="Times New Roman" w:hAnsi="Times New Roman" w:cs="Times New Roman"/>
          <w:u w:color="000000"/>
        </w:rPr>
      </w:pPr>
      <w:r>
        <w:rPr>
          <w:rFonts w:ascii="Times New Roman" w:hAnsi="Times New Roman"/>
          <w:u w:color="000000"/>
        </w:rPr>
        <w:t xml:space="preserve">Ugovorom o zakupu poslovnog prostora između Općine Marija Bistrica kao zakupodavca i Zagrebačke banke d.d. kao zakupnika od 31. prosinca 2015. godine dane su u zakup poslovne prostorije u prizemlju zgrade Općine </w:t>
      </w:r>
      <w:r>
        <w:rPr>
          <w:rFonts w:ascii="Times New Roman" w:hAnsi="Times New Roman"/>
          <w:u w:color="000000"/>
        </w:rPr>
        <w:t>Marija Bistrica, Trg pape Ivana Pavla II 34, ukupne površine 105,25 m2 uz mjesečnu najamninu od 1.720,00 eura uvećano za PDV na rok od 5 godina odnosno do 31. prosinca 2025. godine. Ugovor se uredno izvršava u pogledu ugovornih obveza</w:t>
      </w:r>
      <w:r>
        <w:rPr>
          <w:rFonts w:ascii="Times New Roman" w:hAnsi="Times New Roman"/>
          <w:u w:color="000000"/>
        </w:rPr>
        <w:t xml:space="preserve"> te je u 2024. godini s osnova ugovora naplaćeno 20.640,00 eura.</w:t>
      </w: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276" w:lineRule="auto"/>
        <w:ind w:firstLine="567"/>
        <w:jc w:val="both"/>
        <w:rPr>
          <w:rFonts w:ascii="Times New Roman" w:hAnsi="Times New Roman"/>
          <w:u w:color="000000"/>
        </w:rPr>
      </w:pPr>
      <w:r>
        <w:rPr>
          <w:rFonts w:ascii="Times New Roman" w:hAnsi="Times New Roman"/>
          <w:u w:color="000000"/>
        </w:rPr>
        <w:t>Ugovorom o zakupu poslovnog prostora između Općine Marija Bistrica kao zakupodavca i Benedikta Jurasa kao zakupnika od 2. siječnja 2024. godine dana je u zakup garaža u Mariji Bistrici, Zagre</w:t>
      </w:r>
      <w:r>
        <w:rPr>
          <w:rFonts w:ascii="Times New Roman" w:hAnsi="Times New Roman"/>
          <w:u w:color="000000"/>
        </w:rPr>
        <w:t>bačka ulica 50, ukupne površine 16,00 m2 uz mjesečnu najamninu od 27,00 eura uvećano za PDV na rok do 31. prosinca 2025. godine. Ugovor se uredno izvršava u pogledu ugovornih obveza</w:t>
      </w:r>
      <w:r>
        <w:rPr>
          <w:rFonts w:ascii="Times New Roman" w:hAnsi="Times New Roman"/>
          <w:u w:color="000000"/>
        </w:rPr>
        <w:t xml:space="preserve"> te je u 2024. godini s osnova ugovora naplaćeno 324,00 eura.</w:t>
      </w: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276" w:lineRule="auto"/>
        <w:ind w:firstLine="567"/>
        <w:jc w:val="both"/>
        <w:rPr>
          <w:rFonts w:ascii="Times New Roman" w:hAnsi="Times New Roman"/>
          <w:u w:color="000000"/>
        </w:rPr>
      </w:pPr>
      <w:r>
        <w:rPr>
          <w:rFonts w:ascii="Times New Roman" w:hAnsi="Times New Roman"/>
          <w:u w:color="000000"/>
        </w:rPr>
        <w:t>Ugovorom o za</w:t>
      </w:r>
      <w:r>
        <w:rPr>
          <w:rFonts w:ascii="Times New Roman" w:hAnsi="Times New Roman"/>
          <w:u w:color="000000"/>
        </w:rPr>
        <w:t>kupu poslovnog prostora između Općine Marija Bistrica kao zakupodavca i dr. Anite Sabolek  kao zakupnika od 2. siječnja 2024. godine dana je u zakup garaža u Mariji Bistrici, Zagrebačka ulica 50, ukupne površine 16,00 m2 uz mjesečnu najamninu od 27,00 eura</w:t>
      </w:r>
      <w:r>
        <w:rPr>
          <w:rFonts w:ascii="Times New Roman" w:hAnsi="Times New Roman"/>
          <w:u w:color="000000"/>
        </w:rPr>
        <w:t xml:space="preserve"> uvećano za PDV na rok do 31. prosinca 2025. godine. Ugovor se uredno izvršava u pogledu ugovornih obveza</w:t>
      </w:r>
      <w:r>
        <w:rPr>
          <w:rFonts w:ascii="Times New Roman" w:hAnsi="Times New Roman"/>
          <w:u w:color="000000"/>
        </w:rPr>
        <w:t xml:space="preserve"> te je u 2024. godini s osnova ugovora naplaćeno 324,00 eura.</w:t>
      </w: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276" w:lineRule="auto"/>
        <w:ind w:firstLine="567"/>
        <w:jc w:val="both"/>
        <w:rPr>
          <w:rFonts w:ascii="Times New Roman" w:eastAsia="Times New Roman" w:hAnsi="Times New Roman" w:cs="Times New Roman"/>
          <w:u w:color="000000"/>
        </w:rPr>
      </w:pPr>
      <w:r>
        <w:rPr>
          <w:rFonts w:ascii="Times New Roman" w:hAnsi="Times New Roman"/>
          <w:u w:color="000000"/>
        </w:rPr>
        <w:t>Ugovorom o zakupu poslovnog prostora između Općine Marija Bistrica kao zakupodavca i Evol</w:t>
      </w:r>
      <w:r>
        <w:rPr>
          <w:rFonts w:ascii="Times New Roman" w:hAnsi="Times New Roman"/>
          <w:u w:color="000000"/>
        </w:rPr>
        <w:t>ve d.o.o. za poslovne prostorije u Mariji Bistrici, Dom Kulture, Zagrebačka ulica 26, ukupne površine 587,58 m2 sklopljen do 1. travnja 2026. godine uz ukupnu mjesečnu zakupninu od 18.800,00 kuna odnosno 14.500,00 kuna uvećano za PDV od 4.300,00 kuna. Ugov</w:t>
      </w:r>
      <w:r>
        <w:rPr>
          <w:rFonts w:ascii="Times New Roman" w:hAnsi="Times New Roman"/>
          <w:u w:color="000000"/>
        </w:rPr>
        <w:t>or se uredno izvršava u pogledu ugovornih obveza</w:t>
      </w:r>
      <w:r>
        <w:rPr>
          <w:rFonts w:ascii="Times New Roman" w:hAnsi="Times New Roman"/>
          <w:u w:color="000000"/>
        </w:rPr>
        <w:t xml:space="preserve"> i u s osnova istog je u cijelosti naplaćena zakupnina u 2024. godini.</w:t>
      </w: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276"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lastRenderedPageBreak/>
        <w:tab/>
        <w:t>Jedan poslovni prostor  u Mariji Bistrici, Trg pape Ivana Pavla II 34, dan je na kori</w:t>
      </w:r>
      <w:r>
        <w:rPr>
          <w:rFonts w:ascii="Times New Roman" w:hAnsi="Times New Roman"/>
          <w:u w:color="000000"/>
        </w:rPr>
        <w:t>štenje Matici Hrvatskoj bez provedenog javnog natje</w:t>
      </w:r>
      <w:r>
        <w:rPr>
          <w:rFonts w:ascii="Times New Roman" w:hAnsi="Times New Roman"/>
          <w:u w:color="000000"/>
        </w:rPr>
        <w:t>čaja i bez plaćanja zakupnine</w:t>
      </w:r>
      <w:r>
        <w:rPr>
          <w:rFonts w:ascii="Times New Roman" w:hAnsi="Times New Roman"/>
          <w:u w:color="000000"/>
        </w:rPr>
        <w:t xml:space="preserve">. </w:t>
      </w:r>
      <w:r>
        <w:rPr>
          <w:rFonts w:ascii="Times New Roman" w:hAnsi="Times New Roman"/>
          <w:u w:color="000000"/>
        </w:rPr>
        <w:t>Režijske troškove za navedene poslovne prostore plaćaju korisnici prostora. Sukladno odredbama članaka 32. i 33. Zakona o udrugama (</w:t>
      </w:r>
      <w:r>
        <w:rPr>
          <w:rFonts w:ascii="Times New Roman" w:hAnsi="Times New Roman"/>
          <w:u w:color="000000"/>
          <w:rtl/>
          <w:lang w:val="ar-SA"/>
        </w:rPr>
        <w:t>“</w:t>
      </w:r>
      <w:r>
        <w:rPr>
          <w:rFonts w:ascii="Times New Roman" w:hAnsi="Times New Roman"/>
          <w:u w:color="000000"/>
        </w:rPr>
        <w:t>Narodne novine”, broj 74/14, 70/17</w:t>
      </w:r>
      <w:r>
        <w:rPr>
          <w:rFonts w:ascii="Times New Roman" w:hAnsi="Times New Roman"/>
          <w:u w:color="000000"/>
        </w:rPr>
        <w:t>,</w:t>
      </w:r>
      <w:r>
        <w:rPr>
          <w:rFonts w:ascii="Times New Roman" w:hAnsi="Times New Roman"/>
          <w:u w:color="000000"/>
        </w:rPr>
        <w:t xml:space="preserve"> 98/19</w:t>
      </w:r>
      <w:r>
        <w:rPr>
          <w:rFonts w:ascii="Times New Roman" w:hAnsi="Times New Roman"/>
          <w:u w:color="000000"/>
        </w:rPr>
        <w:t xml:space="preserve"> i 151/22</w:t>
      </w:r>
      <w:r>
        <w:rPr>
          <w:rFonts w:ascii="Times New Roman" w:hAnsi="Times New Roman"/>
          <w:u w:color="000000"/>
        </w:rPr>
        <w:t xml:space="preserve">) programi i projekti od interesa za opće </w:t>
      </w:r>
      <w:r>
        <w:rPr>
          <w:rFonts w:ascii="Times New Roman" w:hAnsi="Times New Roman"/>
          <w:u w:color="000000"/>
        </w:rPr>
        <w:t>dobro u Republici Hrvatskoj koje provode udruge mogu se financirati, između ostaloga i iz proračuna jedinica lokalne i područne (regionalne samouprave) koje financiraju i ugovaraju provedbu programa i projekata od interesa za opće dobro na temelju proveden</w:t>
      </w:r>
      <w:r>
        <w:rPr>
          <w:rFonts w:ascii="Times New Roman" w:hAnsi="Times New Roman"/>
          <w:u w:color="000000"/>
        </w:rPr>
        <w:t>og javnog poziva odnosno natječaja ili na temelju posebnog propisa o financiranju javnih potreba.</w:t>
      </w: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276"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tab/>
      </w:r>
      <w:r>
        <w:rPr>
          <w:rFonts w:ascii="Times New Roman" w:hAnsi="Times New Roman"/>
          <w:u w:color="000000"/>
        </w:rPr>
        <w:t>Poslovni prostor dan je na korištenje proračunskom korisniku Općinskoj knjižnici i čitaonici Marija Bistrica uz mjesečnu zakupninu od 1,00 kunu</w:t>
      </w:r>
      <w:r>
        <w:rPr>
          <w:rFonts w:ascii="Times New Roman" w:hAnsi="Times New Roman"/>
          <w:u w:color="000000"/>
        </w:rPr>
        <w:t>, u protuvrije</w:t>
      </w:r>
      <w:r>
        <w:rPr>
          <w:rFonts w:ascii="Times New Roman" w:hAnsi="Times New Roman"/>
          <w:u w:color="000000"/>
        </w:rPr>
        <w:t>dnosti eura</w:t>
      </w:r>
      <w:r>
        <w:rPr>
          <w:rFonts w:ascii="Times New Roman" w:hAnsi="Times New Roman"/>
          <w:u w:color="000000"/>
        </w:rPr>
        <w:t>. Režijske troškove za navedene poslovne plaćaju korisnici prostora. Prema odredbi članka 6. stavka 2. Zakona o zakupu i kupoprodaji poslovnog prostora, ugovor o zakupu poslovnoga prostora sklapa se bez javnog natječaja kada ga sklapaju međusobn</w:t>
      </w:r>
      <w:r>
        <w:rPr>
          <w:rFonts w:ascii="Times New Roman" w:hAnsi="Times New Roman"/>
          <w:u w:color="000000"/>
        </w:rPr>
        <w:t>o Republika Hrvatska i jedinice lokalne samouprave odnosno jedinice područne (regionalne) samouprave te pravne osobe u vlasništvu ili pretežitom vlasništvu Republike Hrvatske, odnosno pravne osobe u vlasništvu ili pretežitom vlasništvu jedinice lokalne i p</w:t>
      </w:r>
      <w:r>
        <w:rPr>
          <w:rFonts w:ascii="Times New Roman" w:hAnsi="Times New Roman"/>
          <w:u w:color="000000"/>
        </w:rPr>
        <w:t>odručne (regionalne) samouprave, ako je to u interesu i cilju općega, gospodarskog i socijalnog napretka njezinih građ</w:t>
      </w:r>
      <w:r>
        <w:rPr>
          <w:rFonts w:ascii="Times New Roman" w:hAnsi="Times New Roman"/>
          <w:u w:color="000000"/>
          <w:lang w:val="it-IT"/>
        </w:rPr>
        <w:t>ana.</w:t>
      </w: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jc w:val="both"/>
        <w:rPr>
          <w:rFonts w:ascii="Times New Roman" w:hAnsi="Times New Roman"/>
          <w:u w:color="000000"/>
        </w:rPr>
      </w:pPr>
      <w:r>
        <w:rPr>
          <w:rFonts w:ascii="Times New Roman" w:eastAsia="Times New Roman" w:hAnsi="Times New Roman" w:cs="Times New Roman"/>
          <w:u w:color="000000"/>
        </w:rPr>
        <w:tab/>
      </w:r>
      <w:r>
        <w:rPr>
          <w:rFonts w:ascii="Times New Roman" w:hAnsi="Times New Roman"/>
          <w:u w:color="000000"/>
          <w:lang w:val="nl-NL"/>
        </w:rPr>
        <w:t>Op</w:t>
      </w:r>
      <w:r>
        <w:rPr>
          <w:rFonts w:ascii="Times New Roman" w:hAnsi="Times New Roman"/>
          <w:u w:color="000000"/>
        </w:rPr>
        <w:t>ćina Marija Bistrica je vlasnik stana u Zagrebačkoj ulici, broj 52, na prvom katu, ukupne površine 52,62 m2 sa pripadajućim podrum</w:t>
      </w:r>
      <w:r>
        <w:rPr>
          <w:rFonts w:ascii="Times New Roman" w:hAnsi="Times New Roman"/>
          <w:u w:color="000000"/>
        </w:rPr>
        <w:t>skim prostorom za koji je između Općine Marija Bistrica kao najmodavca i dr. Anite Sabolek kao najmoprimca sklopljen 25. veljače 1997. godine Ugovor o najmu stana uz mjesečnu najamninu od 150,00 kuna te plaćanje svih režijskih troškova od strane najmoprimc</w:t>
      </w:r>
      <w:r>
        <w:rPr>
          <w:rFonts w:ascii="Times New Roman" w:hAnsi="Times New Roman"/>
          <w:u w:color="000000"/>
        </w:rPr>
        <w:t>a. Predmetni ugovor</w:t>
      </w:r>
      <w:r>
        <w:rPr>
          <w:rFonts w:ascii="Times New Roman" w:hAnsi="Times New Roman"/>
          <w:u w:color="000000"/>
        </w:rPr>
        <w:t xml:space="preserve"> je </w:t>
      </w:r>
      <w:r>
        <w:rPr>
          <w:rFonts w:ascii="Times New Roman" w:hAnsi="Times New Roman"/>
          <w:u w:color="000000"/>
        </w:rPr>
        <w:t>aneksira</w:t>
      </w:r>
      <w:r>
        <w:rPr>
          <w:rFonts w:ascii="Times New Roman" w:hAnsi="Times New Roman"/>
          <w:u w:color="000000"/>
        </w:rPr>
        <w:t>n</w:t>
      </w:r>
      <w:r>
        <w:rPr>
          <w:rFonts w:ascii="Times New Roman" w:hAnsi="Times New Roman"/>
          <w:u w:color="000000"/>
        </w:rPr>
        <w:t xml:space="preserve"> u pogledu odredbi o trajanju najma ugovora kao i dopuniti odredbama o raskidu ugovora. </w:t>
      </w:r>
    </w:p>
    <w:p w:rsidR="00633282" w:rsidRDefault="00C26E69">
      <w:pPr>
        <w:pStyle w:val="Tijelo"/>
        <w:spacing w:line="288" w:lineRule="auto"/>
        <w:ind w:firstLine="708"/>
        <w:jc w:val="both"/>
      </w:pPr>
      <w:r>
        <w:rPr>
          <w:rStyle w:val="BezA"/>
          <w:lang w:val="nl-NL"/>
        </w:rPr>
        <w:t>Op</w:t>
      </w:r>
      <w:r>
        <w:rPr>
          <w:rStyle w:val="BezA"/>
        </w:rPr>
        <w:t>ćina osim financijskim sredstvima upravlja i raspolaže pokretninama i nekretninama za vlastite potrebe odnosno u cilju obavljanja pos</w:t>
      </w:r>
      <w:r>
        <w:rPr>
          <w:rStyle w:val="BezA"/>
        </w:rPr>
        <w:t>lova iz svojeg djelokruga sukladno zakonu i Statutu.</w:t>
      </w:r>
      <w:r>
        <w:t xml:space="preserve"> Osim zakonima i drugim propisima, uvjeti, procedure i način raspolaganja poslovnim prostorom i zemljištem utvrđeni su i prethodno navedenim internim aktima Općine Marija Bistrica. </w:t>
      </w:r>
    </w:p>
    <w:p w:rsidR="00633282" w:rsidRDefault="00C26E69">
      <w:pPr>
        <w:pStyle w:val="Naslov1"/>
        <w:spacing w:before="240" w:after="120" w:line="276" w:lineRule="auto"/>
        <w:jc w:val="both"/>
        <w:rPr>
          <w:sz w:val="24"/>
          <w:szCs w:val="24"/>
        </w:rPr>
      </w:pPr>
      <w:r>
        <w:rPr>
          <w:sz w:val="24"/>
          <w:szCs w:val="24"/>
        </w:rPr>
        <w:t xml:space="preserve">III.I. </w:t>
      </w:r>
      <w:r>
        <w:rPr>
          <w:sz w:val="24"/>
          <w:szCs w:val="24"/>
        </w:rPr>
        <w:t>Provedbene mjer</w:t>
      </w:r>
      <w:r>
        <w:rPr>
          <w:sz w:val="24"/>
          <w:szCs w:val="24"/>
        </w:rPr>
        <w:t>e tijekom 202</w:t>
      </w:r>
      <w:r>
        <w:rPr>
          <w:sz w:val="24"/>
          <w:szCs w:val="24"/>
        </w:rPr>
        <w:t>4</w:t>
      </w:r>
      <w:r>
        <w:rPr>
          <w:sz w:val="24"/>
          <w:szCs w:val="24"/>
        </w:rPr>
        <w:t>. godine vezane za smjernice određene Strategijom, a koje se odnose na poslovne prostore</w:t>
      </w:r>
    </w:p>
    <w:p w:rsidR="00633282" w:rsidRDefault="00C26E69">
      <w:pPr>
        <w:pStyle w:val="Opisslike"/>
        <w:spacing w:after="0" w:line="288" w:lineRule="auto"/>
        <w:ind w:firstLine="567"/>
        <w:jc w:val="both"/>
        <w:rPr>
          <w:rFonts w:ascii="Times New Roman" w:eastAsia="Times New Roman" w:hAnsi="Times New Roman" w:cs="Times New Roman"/>
          <w:b w:val="0"/>
          <w:bCs w:val="0"/>
          <w:color w:val="000000"/>
          <w:sz w:val="24"/>
          <w:szCs w:val="24"/>
          <w:u w:color="000000"/>
        </w:rPr>
      </w:pPr>
      <w:r>
        <w:rPr>
          <w:rFonts w:ascii="Times New Roman" w:hAnsi="Times New Roman"/>
          <w:b w:val="0"/>
          <w:bCs w:val="0"/>
          <w:color w:val="000000"/>
          <w:sz w:val="24"/>
          <w:szCs w:val="24"/>
          <w:u w:color="000000"/>
        </w:rPr>
        <w:t>U 202</w:t>
      </w:r>
      <w:r>
        <w:rPr>
          <w:rFonts w:ascii="Times New Roman" w:hAnsi="Times New Roman"/>
          <w:b w:val="0"/>
          <w:bCs w:val="0"/>
          <w:color w:val="000000"/>
          <w:sz w:val="24"/>
          <w:szCs w:val="24"/>
          <w:u w:color="000000"/>
        </w:rPr>
        <w:t>4</w:t>
      </w:r>
      <w:r>
        <w:rPr>
          <w:rFonts w:ascii="Times New Roman" w:hAnsi="Times New Roman"/>
          <w:b w:val="0"/>
          <w:bCs w:val="0"/>
          <w:color w:val="000000"/>
          <w:sz w:val="24"/>
          <w:szCs w:val="24"/>
          <w:u w:color="000000"/>
        </w:rPr>
        <w:t>. godini Općina</w:t>
      </w:r>
      <w:r>
        <w:rPr>
          <w:rFonts w:ascii="Times New Roman" w:hAnsi="Times New Roman"/>
          <w:b w:val="0"/>
          <w:bCs w:val="0"/>
          <w:color w:val="000000"/>
          <w:sz w:val="24"/>
          <w:szCs w:val="24"/>
          <w:u w:color="000000"/>
        </w:rPr>
        <w:t xml:space="preserve"> Marija Bistrica</w:t>
      </w:r>
      <w:r>
        <w:rPr>
          <w:rFonts w:ascii="Times New Roman" w:hAnsi="Times New Roman"/>
          <w:b w:val="0"/>
          <w:bCs w:val="0"/>
          <w:color w:val="000000"/>
          <w:sz w:val="24"/>
          <w:szCs w:val="24"/>
          <w:u w:color="000000"/>
        </w:rPr>
        <w:t xml:space="preserve"> je redovno vodila brigu o ispunjenju svih ugovornih obveza sukladno načelima dobrog gospodara. Prema načelu dobrog gospodara i u svrhu učinkovitog raspolaganja imovinom i proračunskim sredstvima za nekretnine koje nisu u funkciji poduzimane su aktivnosti </w:t>
      </w:r>
      <w:r>
        <w:rPr>
          <w:rFonts w:ascii="Times New Roman" w:hAnsi="Times New Roman"/>
          <w:b w:val="0"/>
          <w:bCs w:val="0"/>
          <w:color w:val="000000"/>
          <w:sz w:val="24"/>
          <w:szCs w:val="24"/>
          <w:u w:color="000000"/>
        </w:rPr>
        <w:t>za stavljanje u funkciju prema utvrđenoj namjeni.</w:t>
      </w:r>
    </w:p>
    <w:p w:rsidR="00633282" w:rsidRDefault="00C26E69">
      <w:pPr>
        <w:pStyle w:val="Naslov1"/>
        <w:spacing w:before="360" w:after="240" w:line="276" w:lineRule="auto"/>
        <w:jc w:val="both"/>
        <w:rPr>
          <w:sz w:val="24"/>
          <w:szCs w:val="24"/>
        </w:rPr>
      </w:pPr>
      <w:r>
        <w:rPr>
          <w:sz w:val="24"/>
          <w:szCs w:val="24"/>
        </w:rPr>
        <w:t>I</w:t>
      </w:r>
      <w:r>
        <w:rPr>
          <w:sz w:val="24"/>
          <w:szCs w:val="24"/>
        </w:rPr>
        <w:t>V</w:t>
      </w:r>
      <w:r>
        <w:rPr>
          <w:sz w:val="24"/>
          <w:szCs w:val="24"/>
        </w:rPr>
        <w:t>. GODIŠNJE IZVJEŠĆE O UPRAVLJANJU I RASPOLAGANJU GRAĐ</w:t>
      </w:r>
      <w:r>
        <w:rPr>
          <w:sz w:val="24"/>
          <w:szCs w:val="24"/>
          <w:lang w:val="de-DE"/>
        </w:rPr>
        <w:t>EVINSKIM ZEMLJI</w:t>
      </w:r>
      <w:r>
        <w:rPr>
          <w:sz w:val="24"/>
          <w:szCs w:val="24"/>
        </w:rPr>
        <w:t>ŠTEM U VLASNIŠTVU OPĆ</w:t>
      </w:r>
      <w:r>
        <w:rPr>
          <w:sz w:val="24"/>
          <w:szCs w:val="24"/>
          <w:lang w:val="de-DE"/>
        </w:rPr>
        <w:t xml:space="preserve">INE </w:t>
      </w:r>
      <w:r>
        <w:rPr>
          <w:sz w:val="24"/>
          <w:szCs w:val="24"/>
        </w:rPr>
        <w:t>MARIJA BISTRICA</w:t>
      </w:r>
    </w:p>
    <w:p w:rsidR="00633282" w:rsidRDefault="00C26E69">
      <w:pPr>
        <w:pStyle w:val="TijeloA"/>
        <w:spacing w:after="0"/>
        <w:ind w:firstLine="567"/>
        <w:jc w:val="both"/>
        <w:rPr>
          <w:rStyle w:val="Hyperlink0"/>
        </w:rPr>
      </w:pPr>
      <w:r>
        <w:rPr>
          <w:rStyle w:val="Hyperlink0"/>
        </w:rPr>
        <w:t>Građevinsko zemljište je, prema odredbama Zakona o prostornom uređenju (</w:t>
      </w:r>
      <w:r>
        <w:rPr>
          <w:rFonts w:ascii="Times New Roman" w:hAnsi="Times New Roman"/>
          <w:sz w:val="24"/>
          <w:szCs w:val="24"/>
          <w:rtl/>
          <w:lang w:val="ar-SA"/>
        </w:rPr>
        <w:t>“</w:t>
      </w:r>
      <w:r>
        <w:rPr>
          <w:rStyle w:val="Hyperlink0"/>
        </w:rPr>
        <w:t xml:space="preserve">Narodne novine”, broj </w:t>
      </w:r>
      <w:r>
        <w:rPr>
          <w:rStyle w:val="Hyperlink0"/>
        </w:rPr>
        <w:t>153/13, 65/17, 114/18</w:t>
      </w:r>
      <w:r>
        <w:rPr>
          <w:rStyle w:val="Hyperlink0"/>
        </w:rPr>
        <w:t xml:space="preserve">, </w:t>
      </w:r>
      <w:r>
        <w:rPr>
          <w:rStyle w:val="Hyperlink0"/>
        </w:rPr>
        <w:t>98/19</w:t>
      </w:r>
      <w:r>
        <w:rPr>
          <w:rStyle w:val="Hyperlink0"/>
        </w:rPr>
        <w:t xml:space="preserve"> i 67/23</w:t>
      </w:r>
      <w:r>
        <w:rPr>
          <w:rStyle w:val="Hyperlink0"/>
        </w:rPr>
        <w:t>), zemljište koje je izgrađeno, uređeno ili prostornim planom namijenjeno za građenje građevina ili uređenje površina javne namjene.</w:t>
      </w:r>
    </w:p>
    <w:p w:rsidR="00633282" w:rsidRDefault="00C26E69">
      <w:pPr>
        <w:pStyle w:val="TijeloA"/>
        <w:spacing w:after="0"/>
        <w:ind w:firstLine="567"/>
        <w:jc w:val="both"/>
        <w:rPr>
          <w:rStyle w:val="Hyperlink0"/>
        </w:rPr>
      </w:pPr>
      <w:r>
        <w:rPr>
          <w:rStyle w:val="Hyperlink0"/>
        </w:rPr>
        <w:lastRenderedPageBreak/>
        <w:t>Građevinsko zemljište čini važan udio nekretnina u vlasništvu Općine koji predstavlja v</w:t>
      </w:r>
      <w:r>
        <w:rPr>
          <w:rStyle w:val="Hyperlink0"/>
        </w:rPr>
        <w:t>eliki potencijal za investicije i ostvarivanje ekonomskog rasta. Aktivnosti u upravljanju i raspolaganju građevinskim zemljištem u vlasništvu Općine podrazumijevaju i provođenje postupaka stavljanja tog zemljišta u funkciju: prodajom, osnivanjem prava građ</w:t>
      </w:r>
      <w:r>
        <w:rPr>
          <w:rStyle w:val="Hyperlink0"/>
        </w:rPr>
        <w:t>enja i prava služnosti, rješavanje imovinskopravnih odnosa, davanjem u zakup zemljišta te kupnjom nekretnina za korist Općine, kao i drugim poslovima u vezi sa zemljištem u vlasništvu Općine, ako upravljanje i raspolaganje njima nije u nadležnosti drugog t</w:t>
      </w:r>
      <w:r>
        <w:rPr>
          <w:rStyle w:val="Hyperlink0"/>
        </w:rPr>
        <w:t>ijela.</w:t>
      </w:r>
    </w:p>
    <w:p w:rsidR="00633282" w:rsidRDefault="00C26E69">
      <w:pPr>
        <w:pStyle w:val="TijeloA"/>
        <w:spacing w:after="0"/>
        <w:ind w:firstLine="567"/>
        <w:jc w:val="both"/>
        <w:rPr>
          <w:rStyle w:val="Hyperlink0"/>
        </w:rPr>
      </w:pPr>
      <w:r>
        <w:rPr>
          <w:rStyle w:val="Hyperlink0"/>
        </w:rPr>
        <w:t>Upravljanje i raspolaganje građevinskim zemljištem u vlasništvu Općine</w:t>
      </w:r>
      <w:r>
        <w:rPr>
          <w:rStyle w:val="Hyperlink0"/>
        </w:rPr>
        <w:t xml:space="preserve"> Marija Bistrica</w:t>
      </w:r>
      <w:r>
        <w:rPr>
          <w:rStyle w:val="Hyperlink0"/>
        </w:rPr>
        <w:t xml:space="preserve"> uređeno je:</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Zakonom o upravljanju državnom imovinom (</w:t>
      </w:r>
      <w:r>
        <w:rPr>
          <w:rFonts w:ascii="Times New Roman" w:hAnsi="Times New Roman"/>
          <w:sz w:val="24"/>
          <w:szCs w:val="24"/>
          <w:rtl/>
          <w:lang w:val="ar-SA"/>
        </w:rPr>
        <w:t>“</w:t>
      </w:r>
      <w:r>
        <w:rPr>
          <w:rStyle w:val="BezA"/>
          <w:rFonts w:ascii="Times New Roman" w:hAnsi="Times New Roman"/>
          <w:sz w:val="24"/>
          <w:szCs w:val="24"/>
        </w:rPr>
        <w:t>Narodne novine”, broj 52/18 i 155/23)</w:t>
      </w:r>
      <w:hyperlink r:id="rId13" w:history="1">
        <w:r>
          <w:rPr>
            <w:rStyle w:val="BezA"/>
            <w:rFonts w:ascii="Times New Roman" w:hAnsi="Times New Roman"/>
            <w:sz w:val="24"/>
            <w:szCs w:val="24"/>
          </w:rPr>
          <w:t>,</w:t>
        </w:r>
      </w:hyperlink>
    </w:p>
    <w:p w:rsidR="00633282" w:rsidRDefault="00C26E69">
      <w:pPr>
        <w:pStyle w:val="Odlomakpopisa"/>
        <w:numPr>
          <w:ilvl w:val="0"/>
          <w:numId w:val="7"/>
        </w:numPr>
        <w:spacing w:after="0"/>
        <w:jc w:val="both"/>
        <w:rPr>
          <w:rFonts w:ascii="Times New Roman" w:eastAsia="Times New Roman" w:hAnsi="Times New Roman" w:cs="Times New Roman"/>
          <w:sz w:val="24"/>
          <w:szCs w:val="24"/>
        </w:rPr>
      </w:pPr>
      <w:hyperlink r:id="rId14" w:history="1">
        <w:r>
          <w:rPr>
            <w:rStyle w:val="BezA"/>
            <w:rFonts w:ascii="Times New Roman" w:hAnsi="Times New Roman"/>
            <w:sz w:val="24"/>
            <w:szCs w:val="24"/>
          </w:rPr>
          <w:t xml:space="preserve">Zakonom o uređivanju </w:t>
        </w:r>
        <w:r>
          <w:rPr>
            <w:rStyle w:val="BezA"/>
            <w:rFonts w:ascii="Times New Roman" w:hAnsi="Times New Roman"/>
            <w:sz w:val="24"/>
            <w:szCs w:val="24"/>
          </w:rPr>
          <w:t>imovinskopravnih odnosa u svrhu izgradnje infrastrukturnih građevina</w:t>
        </w:r>
      </w:hyperlink>
      <w:r>
        <w:rPr>
          <w:rStyle w:val="BezA"/>
          <w:rFonts w:ascii="Times New Roman" w:hAnsi="Times New Roman"/>
          <w:sz w:val="24"/>
          <w:szCs w:val="24"/>
        </w:rPr>
        <w:t xml:space="preserve"> (</w:t>
      </w:r>
      <w:r>
        <w:rPr>
          <w:rFonts w:ascii="Times New Roman" w:hAnsi="Times New Roman"/>
          <w:sz w:val="24"/>
          <w:szCs w:val="24"/>
          <w:rtl/>
          <w:lang w:val="ar-SA"/>
        </w:rPr>
        <w:t>“</w:t>
      </w:r>
      <w:r>
        <w:rPr>
          <w:rStyle w:val="BezA"/>
          <w:rFonts w:ascii="Times New Roman" w:hAnsi="Times New Roman"/>
          <w:sz w:val="24"/>
          <w:szCs w:val="24"/>
        </w:rPr>
        <w:t>Narodne novine”, broj 80/11 i 144/21),</w:t>
      </w:r>
    </w:p>
    <w:p w:rsidR="00633282" w:rsidRDefault="00C26E69">
      <w:pPr>
        <w:pStyle w:val="Odlomakpopisa"/>
        <w:numPr>
          <w:ilvl w:val="0"/>
          <w:numId w:val="7"/>
        </w:numPr>
        <w:spacing w:after="0"/>
        <w:jc w:val="both"/>
        <w:rPr>
          <w:rFonts w:ascii="Times New Roman" w:eastAsia="Times New Roman" w:hAnsi="Times New Roman" w:cs="Times New Roman"/>
          <w:sz w:val="24"/>
          <w:szCs w:val="24"/>
        </w:rPr>
      </w:pPr>
      <w:hyperlink r:id="rId15" w:history="1">
        <w:r>
          <w:rPr>
            <w:rStyle w:val="BezA"/>
            <w:rFonts w:ascii="Times New Roman" w:hAnsi="Times New Roman"/>
            <w:sz w:val="24"/>
            <w:szCs w:val="24"/>
          </w:rPr>
          <w:t>Zakonom o unapređenju</w:t>
        </w:r>
        <w:r>
          <w:rPr>
            <w:rStyle w:val="BezA"/>
            <w:rFonts w:ascii="Times New Roman" w:hAnsi="Times New Roman"/>
            <w:sz w:val="24"/>
            <w:szCs w:val="24"/>
          </w:rPr>
          <w:t xml:space="preserve"> poduzetničke infrastrukture</w:t>
        </w:r>
      </w:hyperlink>
      <w:r>
        <w:rPr>
          <w:rStyle w:val="BezA"/>
          <w:rFonts w:ascii="Times New Roman" w:hAnsi="Times New Roman"/>
          <w:sz w:val="24"/>
          <w:szCs w:val="24"/>
        </w:rPr>
        <w:t xml:space="preserve"> (</w:t>
      </w:r>
      <w:r>
        <w:rPr>
          <w:rFonts w:ascii="Times New Roman" w:hAnsi="Times New Roman"/>
          <w:sz w:val="24"/>
          <w:szCs w:val="24"/>
          <w:rtl/>
          <w:lang w:val="ar-SA"/>
        </w:rPr>
        <w:t>“</w:t>
      </w:r>
      <w:r>
        <w:rPr>
          <w:rStyle w:val="BezA"/>
          <w:rFonts w:ascii="Times New Roman" w:hAnsi="Times New Roman"/>
          <w:sz w:val="24"/>
          <w:szCs w:val="24"/>
        </w:rPr>
        <w:t>Narodne novine”, broj 93/13, 114/13, 41/14, 57/18 i 138/21),</w:t>
      </w:r>
    </w:p>
    <w:p w:rsidR="00633282" w:rsidRDefault="00C26E69">
      <w:pPr>
        <w:pStyle w:val="Odlomakpopisa"/>
        <w:numPr>
          <w:ilvl w:val="0"/>
          <w:numId w:val="7"/>
        </w:numPr>
        <w:spacing w:after="0"/>
        <w:jc w:val="both"/>
        <w:rPr>
          <w:rFonts w:ascii="Times New Roman" w:eastAsia="Times New Roman" w:hAnsi="Times New Roman" w:cs="Times New Roman"/>
          <w:sz w:val="24"/>
          <w:szCs w:val="24"/>
        </w:rPr>
      </w:pPr>
      <w:hyperlink r:id="rId16" w:history="1">
        <w:r>
          <w:rPr>
            <w:rStyle w:val="BezA"/>
            <w:rFonts w:ascii="Times New Roman" w:hAnsi="Times New Roman"/>
            <w:sz w:val="24"/>
            <w:szCs w:val="24"/>
          </w:rPr>
          <w:t>Zakonom o strateškim investicijskim proj</w:t>
        </w:r>
        <w:r>
          <w:rPr>
            <w:rStyle w:val="BezA"/>
            <w:rFonts w:ascii="Times New Roman" w:hAnsi="Times New Roman"/>
            <w:sz w:val="24"/>
            <w:szCs w:val="24"/>
          </w:rPr>
          <w:t>ektima</w:t>
        </w:r>
      </w:hyperlink>
      <w:r>
        <w:rPr>
          <w:rStyle w:val="BezA"/>
          <w:rFonts w:ascii="Times New Roman" w:hAnsi="Times New Roman"/>
          <w:sz w:val="24"/>
          <w:szCs w:val="24"/>
        </w:rPr>
        <w:t xml:space="preserve"> Republike Hrvatske (</w:t>
      </w:r>
      <w:r>
        <w:rPr>
          <w:rFonts w:ascii="Times New Roman" w:hAnsi="Times New Roman"/>
          <w:sz w:val="24"/>
          <w:szCs w:val="24"/>
          <w:rtl/>
          <w:lang w:val="ar-SA"/>
        </w:rPr>
        <w:t>“</w:t>
      </w:r>
      <w:r>
        <w:rPr>
          <w:rStyle w:val="BezA"/>
          <w:rFonts w:ascii="Times New Roman" w:hAnsi="Times New Roman"/>
          <w:sz w:val="24"/>
          <w:szCs w:val="24"/>
        </w:rPr>
        <w:t>Narodne novine”, broj 29/18, 114/18),</w:t>
      </w:r>
    </w:p>
    <w:p w:rsidR="00633282" w:rsidRDefault="00C26E69">
      <w:pPr>
        <w:pStyle w:val="Odlomakpopisa"/>
        <w:numPr>
          <w:ilvl w:val="0"/>
          <w:numId w:val="7"/>
        </w:numPr>
        <w:spacing w:after="0"/>
        <w:jc w:val="both"/>
        <w:rPr>
          <w:rFonts w:ascii="Times New Roman" w:eastAsia="Times New Roman" w:hAnsi="Times New Roman" w:cs="Times New Roman"/>
          <w:sz w:val="24"/>
          <w:szCs w:val="24"/>
        </w:rPr>
      </w:pPr>
      <w:hyperlink r:id="rId17" w:history="1">
        <w:r>
          <w:rPr>
            <w:rStyle w:val="BezA"/>
            <w:rFonts w:ascii="Times New Roman" w:hAnsi="Times New Roman"/>
            <w:sz w:val="24"/>
            <w:szCs w:val="24"/>
          </w:rPr>
          <w:t>Zakonom o vlasništvu i drugim stvarnim pravima</w:t>
        </w:r>
      </w:hyperlink>
      <w:r>
        <w:rPr>
          <w:rStyle w:val="BezA"/>
          <w:rFonts w:ascii="Times New Roman" w:hAnsi="Times New Roman"/>
          <w:sz w:val="24"/>
          <w:szCs w:val="24"/>
        </w:rPr>
        <w:t xml:space="preserve"> (</w:t>
      </w:r>
      <w:r>
        <w:rPr>
          <w:rStyle w:val="BezA"/>
          <w:rFonts w:ascii="Times New Roman" w:hAnsi="Times New Roman"/>
          <w:sz w:val="24"/>
          <w:szCs w:val="24"/>
          <w:lang w:val="it-IT"/>
        </w:rPr>
        <w:t>»</w:t>
      </w:r>
      <w:r>
        <w:rPr>
          <w:rStyle w:val="BezA"/>
          <w:rFonts w:ascii="Times New Roman" w:hAnsi="Times New Roman"/>
          <w:sz w:val="24"/>
          <w:szCs w:val="24"/>
        </w:rPr>
        <w:t>Narodne novine</w:t>
      </w:r>
      <w:r>
        <w:rPr>
          <w:rStyle w:val="BezA"/>
          <w:rFonts w:ascii="Times New Roman" w:hAnsi="Times New Roman"/>
          <w:sz w:val="24"/>
          <w:szCs w:val="24"/>
          <w:lang w:val="fr-FR"/>
        </w:rPr>
        <w:t>«</w:t>
      </w:r>
      <w:r>
        <w:rPr>
          <w:rStyle w:val="BezA"/>
          <w:rFonts w:ascii="Times New Roman" w:hAnsi="Times New Roman"/>
          <w:sz w:val="24"/>
          <w:szCs w:val="24"/>
        </w:rPr>
        <w:t>, broj 91/96, 68/9</w:t>
      </w:r>
      <w:r>
        <w:rPr>
          <w:rStyle w:val="BezA"/>
          <w:rFonts w:ascii="Times New Roman" w:hAnsi="Times New Roman"/>
          <w:sz w:val="24"/>
          <w:szCs w:val="24"/>
        </w:rPr>
        <w:t>8, 137/99, 22/00, 73/00, 129/00, 114/01, 79/06, 141/06, 146/08, 38/09, 153/09, 143/12, 152/14</w:t>
      </w:r>
      <w:r>
        <w:rPr>
          <w:rStyle w:val="BezA"/>
          <w:rFonts w:ascii="Times New Roman" w:hAnsi="Times New Roman"/>
          <w:sz w:val="24"/>
          <w:szCs w:val="24"/>
        </w:rPr>
        <w:t>, 81/15 i 94/17</w:t>
      </w:r>
      <w:r>
        <w:rPr>
          <w:rStyle w:val="BezA"/>
          <w:rFonts w:ascii="Times New Roman" w:hAnsi="Times New Roman"/>
          <w:sz w:val="24"/>
          <w:szCs w:val="24"/>
        </w:rPr>
        <w:t>).</w:t>
      </w:r>
    </w:p>
    <w:p w:rsidR="00633282" w:rsidRDefault="00C26E69">
      <w:pPr>
        <w:pStyle w:val="Tijelo"/>
        <w:ind w:firstLine="708"/>
        <w:jc w:val="both"/>
        <w:rPr>
          <w:rStyle w:val="BezA"/>
        </w:rPr>
      </w:pPr>
      <w:r>
        <w:rPr>
          <w:rStyle w:val="BezA"/>
        </w:rPr>
        <w:t>U postupcima raspolaganja građevinskim zemljištem u vlasništvu Općine moraju se imati u vidu i propisi kao š</w:t>
      </w:r>
      <w:r>
        <w:rPr>
          <w:rStyle w:val="BezA"/>
          <w:lang w:val="it-IT"/>
        </w:rPr>
        <w:t>to su:</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prostornom uređenju (</w:t>
      </w:r>
      <w:r>
        <w:rPr>
          <w:rFonts w:ascii="Times New Roman" w:hAnsi="Times New Roman"/>
          <w:sz w:val="24"/>
          <w:szCs w:val="24"/>
          <w:rtl/>
          <w:lang w:val="ar-SA"/>
        </w:rPr>
        <w:t>“</w:t>
      </w:r>
      <w:r>
        <w:rPr>
          <w:rStyle w:val="BezA"/>
          <w:rFonts w:ascii="Times New Roman" w:hAnsi="Times New Roman"/>
          <w:sz w:val="24"/>
          <w:szCs w:val="24"/>
        </w:rPr>
        <w:t>Narodne novine”, broj 153/13, 65/17, 114/18, 39/19, 98/19 i 67/23),</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gradnji (</w:t>
      </w:r>
      <w:r>
        <w:rPr>
          <w:rFonts w:ascii="Times New Roman" w:hAnsi="Times New Roman"/>
          <w:sz w:val="24"/>
          <w:szCs w:val="24"/>
          <w:rtl/>
          <w:lang w:val="ar-SA"/>
        </w:rPr>
        <w:t>“</w:t>
      </w:r>
      <w:r>
        <w:rPr>
          <w:rStyle w:val="BezA"/>
          <w:rFonts w:ascii="Times New Roman" w:hAnsi="Times New Roman"/>
          <w:sz w:val="24"/>
          <w:szCs w:val="24"/>
        </w:rPr>
        <w:t>Narodne novine”, broj 153/13, 20/17, 39/19</w:t>
      </w:r>
      <w:r>
        <w:rPr>
          <w:rStyle w:val="BezA"/>
          <w:rFonts w:ascii="Times New Roman" w:hAnsi="Times New Roman"/>
          <w:sz w:val="24"/>
          <w:szCs w:val="24"/>
        </w:rPr>
        <w:t xml:space="preserve">, </w:t>
      </w:r>
      <w:r>
        <w:rPr>
          <w:rStyle w:val="BezA"/>
          <w:rFonts w:ascii="Times New Roman" w:hAnsi="Times New Roman"/>
          <w:sz w:val="24"/>
          <w:szCs w:val="24"/>
        </w:rPr>
        <w:t>125/19</w:t>
      </w:r>
      <w:r>
        <w:rPr>
          <w:rStyle w:val="BezA"/>
          <w:rFonts w:ascii="Times New Roman" w:hAnsi="Times New Roman"/>
          <w:sz w:val="24"/>
          <w:szCs w:val="24"/>
        </w:rPr>
        <w:t xml:space="preserve"> i 145/24</w:t>
      </w:r>
      <w:r>
        <w:rPr>
          <w:rStyle w:val="BezA"/>
          <w:rFonts w:ascii="Times New Roman" w:hAnsi="Times New Roman"/>
          <w:sz w:val="24"/>
          <w:szCs w:val="24"/>
        </w:rPr>
        <w:t>),</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vodama (</w:t>
      </w:r>
      <w:r>
        <w:rPr>
          <w:rFonts w:ascii="Times New Roman" w:hAnsi="Times New Roman"/>
          <w:sz w:val="24"/>
          <w:szCs w:val="24"/>
          <w:rtl/>
          <w:lang w:val="ar-SA"/>
        </w:rPr>
        <w:t>“</w:t>
      </w:r>
      <w:r>
        <w:rPr>
          <w:rStyle w:val="BezA"/>
          <w:rFonts w:ascii="Times New Roman" w:hAnsi="Times New Roman"/>
          <w:sz w:val="24"/>
          <w:szCs w:val="24"/>
        </w:rPr>
        <w:t>Narodne novine”, broj 66/19</w:t>
      </w:r>
      <w:r>
        <w:rPr>
          <w:rStyle w:val="BezA"/>
          <w:rFonts w:ascii="Times New Roman" w:hAnsi="Times New Roman"/>
          <w:sz w:val="24"/>
          <w:szCs w:val="24"/>
        </w:rPr>
        <w:t xml:space="preserve">, </w:t>
      </w:r>
      <w:r>
        <w:rPr>
          <w:rStyle w:val="BezA"/>
          <w:rFonts w:ascii="Times New Roman" w:hAnsi="Times New Roman"/>
          <w:sz w:val="24"/>
          <w:szCs w:val="24"/>
        </w:rPr>
        <w:t>84/21</w:t>
      </w:r>
      <w:r>
        <w:rPr>
          <w:rStyle w:val="BezA"/>
          <w:rFonts w:ascii="Times New Roman" w:hAnsi="Times New Roman"/>
          <w:sz w:val="24"/>
          <w:szCs w:val="24"/>
        </w:rPr>
        <w:t xml:space="preserve"> i 47/23</w:t>
      </w:r>
      <w:r>
        <w:rPr>
          <w:rStyle w:val="BezA"/>
          <w:rFonts w:ascii="Times New Roman" w:hAnsi="Times New Roman"/>
          <w:sz w:val="24"/>
          <w:szCs w:val="24"/>
        </w:rPr>
        <w:t>),</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cestama (</w:t>
      </w:r>
      <w:r>
        <w:rPr>
          <w:rFonts w:ascii="Times New Roman" w:hAnsi="Times New Roman"/>
          <w:sz w:val="24"/>
          <w:szCs w:val="24"/>
          <w:rtl/>
          <w:lang w:val="ar-SA"/>
        </w:rPr>
        <w:t>“</w:t>
      </w:r>
      <w:r>
        <w:rPr>
          <w:rStyle w:val="BezA"/>
          <w:rFonts w:ascii="Times New Roman" w:hAnsi="Times New Roman"/>
          <w:sz w:val="24"/>
          <w:szCs w:val="24"/>
        </w:rPr>
        <w:t>Narodne novine”, broj 84/11,</w:t>
      </w:r>
      <w:r>
        <w:rPr>
          <w:rStyle w:val="BezA"/>
          <w:rFonts w:ascii="Times New Roman" w:hAnsi="Times New Roman"/>
          <w:sz w:val="24"/>
          <w:szCs w:val="24"/>
        </w:rPr>
        <w:t xml:space="preserve"> 22/13, 54/13, 148/13, 92/14, 110/19, 144/21, 04/23 i 133/23),</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zaštiti prirode (</w:t>
      </w:r>
      <w:r>
        <w:rPr>
          <w:rFonts w:ascii="Times New Roman" w:hAnsi="Times New Roman"/>
          <w:sz w:val="24"/>
          <w:szCs w:val="24"/>
          <w:rtl/>
          <w:lang w:val="ar-SA"/>
        </w:rPr>
        <w:t>“</w:t>
      </w:r>
      <w:r>
        <w:rPr>
          <w:rStyle w:val="BezA"/>
          <w:rFonts w:ascii="Times New Roman" w:hAnsi="Times New Roman"/>
          <w:sz w:val="24"/>
          <w:szCs w:val="24"/>
        </w:rPr>
        <w:t>Narodne novine”, broj 80/13, 15/18, 14/19, 127/19 i 155/23),</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zaštiti i očuvanju kulturnih dobara (</w:t>
      </w:r>
      <w:r>
        <w:rPr>
          <w:rFonts w:ascii="Times New Roman" w:hAnsi="Times New Roman"/>
          <w:sz w:val="24"/>
          <w:szCs w:val="24"/>
          <w:rtl/>
          <w:lang w:val="ar-SA"/>
        </w:rPr>
        <w:t>“</w:t>
      </w:r>
      <w:r>
        <w:rPr>
          <w:rStyle w:val="BezA"/>
          <w:rFonts w:ascii="Times New Roman" w:hAnsi="Times New Roman"/>
          <w:sz w:val="24"/>
          <w:szCs w:val="24"/>
        </w:rPr>
        <w:t>Narodne novine”, broj</w:t>
      </w:r>
      <w:r>
        <w:rPr>
          <w:rStyle w:val="BezA"/>
          <w:rFonts w:ascii="Times New Roman" w:hAnsi="Times New Roman"/>
          <w:sz w:val="24"/>
          <w:szCs w:val="24"/>
        </w:rPr>
        <w:t xml:space="preserve"> 145/24</w:t>
      </w:r>
      <w:r>
        <w:rPr>
          <w:rStyle w:val="BezA"/>
          <w:rFonts w:ascii="Times New Roman" w:hAnsi="Times New Roman"/>
          <w:sz w:val="24"/>
          <w:szCs w:val="24"/>
        </w:rPr>
        <w:t>),</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postupanju s nezakoni</w:t>
      </w:r>
      <w:r>
        <w:rPr>
          <w:rStyle w:val="BezA"/>
          <w:rFonts w:ascii="Times New Roman" w:hAnsi="Times New Roman"/>
          <w:sz w:val="24"/>
          <w:szCs w:val="24"/>
        </w:rPr>
        <w:t>to izgrađenim zgradama (</w:t>
      </w:r>
      <w:r>
        <w:rPr>
          <w:rFonts w:ascii="Times New Roman" w:hAnsi="Times New Roman"/>
          <w:sz w:val="24"/>
          <w:szCs w:val="24"/>
          <w:rtl/>
          <w:lang w:val="ar-SA"/>
        </w:rPr>
        <w:t>“</w:t>
      </w:r>
      <w:r>
        <w:rPr>
          <w:rStyle w:val="BezA"/>
          <w:rFonts w:ascii="Times New Roman" w:hAnsi="Times New Roman"/>
          <w:sz w:val="24"/>
          <w:szCs w:val="24"/>
        </w:rPr>
        <w:t>Narodne novine”, broj 86/12, 143/13, 65/17 i 14/19),</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državnoj izmjeri i katastru nekretnina (</w:t>
      </w:r>
      <w:r>
        <w:rPr>
          <w:rFonts w:ascii="Times New Roman" w:hAnsi="Times New Roman"/>
          <w:sz w:val="24"/>
          <w:szCs w:val="24"/>
          <w:rtl/>
          <w:lang w:val="ar-SA"/>
        </w:rPr>
        <w:t>“</w:t>
      </w:r>
      <w:r>
        <w:rPr>
          <w:rStyle w:val="BezA"/>
          <w:rFonts w:ascii="Times New Roman" w:hAnsi="Times New Roman"/>
          <w:sz w:val="24"/>
          <w:szCs w:val="24"/>
        </w:rPr>
        <w:t>Narodne novine”, broj 112/18 i 39/22</w:t>
      </w:r>
      <w:r>
        <w:rPr>
          <w:rStyle w:val="BezA"/>
          <w:rFonts w:ascii="Times New Roman" w:hAnsi="Times New Roman"/>
          <w:sz w:val="24"/>
          <w:szCs w:val="24"/>
        </w:rPr>
        <w:t xml:space="preserve"> i 152/24</w:t>
      </w:r>
      <w:r>
        <w:rPr>
          <w:rStyle w:val="BezA"/>
          <w:rFonts w:ascii="Times New Roman" w:hAnsi="Times New Roman"/>
          <w:sz w:val="24"/>
          <w:szCs w:val="24"/>
        </w:rPr>
        <w:t>),</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poljoprivrednom zemljištu (</w:t>
      </w:r>
      <w:r>
        <w:rPr>
          <w:rFonts w:ascii="Times New Roman" w:hAnsi="Times New Roman"/>
          <w:sz w:val="24"/>
          <w:szCs w:val="24"/>
          <w:rtl/>
          <w:lang w:val="ar-SA"/>
        </w:rPr>
        <w:t>“</w:t>
      </w:r>
      <w:r>
        <w:rPr>
          <w:rStyle w:val="BezA"/>
          <w:rFonts w:ascii="Times New Roman" w:hAnsi="Times New Roman"/>
          <w:sz w:val="24"/>
          <w:szCs w:val="24"/>
        </w:rPr>
        <w:t>Narodne novine”, broj 20/18, 115/18 i 98/19 i</w:t>
      </w:r>
      <w:r>
        <w:rPr>
          <w:rStyle w:val="BezA"/>
          <w:rFonts w:ascii="Times New Roman" w:hAnsi="Times New Roman"/>
          <w:sz w:val="24"/>
          <w:szCs w:val="24"/>
        </w:rPr>
        <w:t xml:space="preserve"> 57/22),</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izvlaštenju i određivanju naknade (</w:t>
      </w:r>
      <w:r>
        <w:rPr>
          <w:rFonts w:ascii="Times New Roman" w:hAnsi="Times New Roman"/>
          <w:sz w:val="24"/>
          <w:szCs w:val="24"/>
          <w:rtl/>
          <w:lang w:val="ar-SA"/>
        </w:rPr>
        <w:t>“</w:t>
      </w:r>
      <w:r>
        <w:rPr>
          <w:rStyle w:val="BezA"/>
          <w:rFonts w:ascii="Times New Roman" w:hAnsi="Times New Roman"/>
          <w:sz w:val="24"/>
          <w:szCs w:val="24"/>
        </w:rPr>
        <w:t>Narodne novine”, broj 74/14, 69/17 i 98/19),</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Zakon o šumama (</w:t>
      </w:r>
      <w:r>
        <w:rPr>
          <w:rFonts w:ascii="Times New Roman" w:hAnsi="Times New Roman"/>
          <w:sz w:val="24"/>
          <w:szCs w:val="24"/>
          <w:rtl/>
          <w:lang w:val="ar-SA"/>
        </w:rPr>
        <w:t>“</w:t>
      </w:r>
      <w:r>
        <w:rPr>
          <w:rStyle w:val="BezA"/>
          <w:rFonts w:ascii="Times New Roman" w:hAnsi="Times New Roman"/>
          <w:sz w:val="24"/>
          <w:szCs w:val="24"/>
        </w:rPr>
        <w:t>Narodne novine”, broj 68/18, 115/18, 98/19, 32/20, 145/20, 101/23 i 36/24),</w:t>
      </w:r>
    </w:p>
    <w:p w:rsidR="00633282" w:rsidRDefault="00633282">
      <w:pPr>
        <w:pStyle w:val="Odlomakpopisa"/>
        <w:spacing w:after="0"/>
        <w:ind w:left="0"/>
        <w:jc w:val="both"/>
        <w:rPr>
          <w:rStyle w:val="BezA"/>
          <w:rFonts w:ascii="Times New Roman" w:eastAsia="Times New Roman" w:hAnsi="Times New Roman" w:cs="Times New Roman"/>
          <w:sz w:val="24"/>
          <w:szCs w:val="24"/>
        </w:rPr>
      </w:pPr>
    </w:p>
    <w:p w:rsidR="00633282" w:rsidRDefault="00C26E69">
      <w:pPr>
        <w:pStyle w:val="Odlomakpopisa"/>
        <w:spacing w:after="0" w:line="288"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lang w:val="nl-NL"/>
        </w:rPr>
        <w:t>Op</w:t>
      </w:r>
      <w:r>
        <w:rPr>
          <w:rFonts w:ascii="Times New Roman" w:hAnsi="Times New Roman"/>
          <w:sz w:val="24"/>
          <w:szCs w:val="24"/>
        </w:rPr>
        <w:t xml:space="preserve">ćina Marija Bistrica vlasnik je građevinskog i poljoprivrednog zemljišta i to 20 katastarskih čestica koja u naravi predstavljaju izgrađena građevinska zemljišta, 89 čestica </w:t>
      </w:r>
      <w:r>
        <w:rPr>
          <w:rFonts w:ascii="Times New Roman" w:hAnsi="Times New Roman"/>
          <w:sz w:val="24"/>
          <w:szCs w:val="24"/>
        </w:rPr>
        <w:lastRenderedPageBreak/>
        <w:t>koje u naravi predstavljaju neizgrađena građevinska zemljišta, 45 čestica koje u n</w:t>
      </w:r>
      <w:r>
        <w:rPr>
          <w:rFonts w:ascii="Times New Roman" w:hAnsi="Times New Roman"/>
          <w:sz w:val="24"/>
          <w:szCs w:val="24"/>
        </w:rPr>
        <w:t xml:space="preserve">aravi predstavljaju poljoprivredna zemljišta te 17 čestica koja sa u naravi šuma. Sve navedene čestice se uredno vode u registru nekretnina Općine Marija Bistrica i redovito ažuriraju. </w:t>
      </w:r>
      <w:r>
        <w:rPr>
          <w:rFonts w:ascii="Times New Roman" w:hAnsi="Times New Roman"/>
          <w:sz w:val="24"/>
          <w:szCs w:val="24"/>
        </w:rPr>
        <w:t>U 2024. godini registar je dopunjen i izmjenjen u odnosu na određene če</w:t>
      </w:r>
      <w:r>
        <w:rPr>
          <w:rFonts w:ascii="Times New Roman" w:hAnsi="Times New Roman"/>
          <w:sz w:val="24"/>
          <w:szCs w:val="24"/>
        </w:rPr>
        <w:t>stice koje nisu bile točne u odnosu na svoju površinu.</w:t>
      </w: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ind w:firstLine="567"/>
        <w:jc w:val="both"/>
        <w:rPr>
          <w:rFonts w:ascii="Times New Roman" w:hAnsi="Times New Roman"/>
          <w:u w:color="000000"/>
        </w:rPr>
      </w:pPr>
      <w:r>
        <w:rPr>
          <w:rFonts w:ascii="Times New Roman" w:hAnsi="Times New Roman"/>
          <w:u w:color="000000"/>
        </w:rPr>
        <w:t>Aktivnosti u upravljanju i raspolaganju zemljištem u vlasništvu Općine Marija Bistrica podrazumijevaju i provođenje postupaka stavljanja tog zemljišta u funkciju različitim pravnim poslovima: prodajom,</w:t>
      </w:r>
      <w:r>
        <w:rPr>
          <w:rFonts w:ascii="Times New Roman" w:hAnsi="Times New Roman"/>
          <w:u w:color="000000"/>
        </w:rPr>
        <w:t xml:space="preserve"> osnivanjem prava građenja i prava služnosti, rješavanjem imovinskopravnih odnosa, davanjem u zakup zemljišta te kupnjom građevinskog i poljoprivrednog zemljišta za korist Općine Marija Bistrica.</w:t>
      </w:r>
    </w:p>
    <w:p w:rsidR="00633282" w:rsidRDefault="00C26E69">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ind w:firstLine="567"/>
        <w:jc w:val="both"/>
        <w:rPr>
          <w:rFonts w:ascii="Times New Roman" w:hAnsi="Times New Roman"/>
          <w:u w:color="000000"/>
        </w:rPr>
      </w:pPr>
      <w:r>
        <w:rPr>
          <w:rFonts w:ascii="Times New Roman" w:hAnsi="Times New Roman"/>
          <w:u w:color="000000"/>
        </w:rPr>
        <w:t>U 202</w:t>
      </w:r>
      <w:r>
        <w:rPr>
          <w:rFonts w:ascii="Times New Roman" w:hAnsi="Times New Roman"/>
          <w:u w:color="000000"/>
        </w:rPr>
        <w:t>4</w:t>
      </w:r>
      <w:r>
        <w:rPr>
          <w:rFonts w:ascii="Times New Roman" w:hAnsi="Times New Roman"/>
          <w:u w:color="000000"/>
        </w:rPr>
        <w:t xml:space="preserve">. godini nije bilo postupaka prodaje građevinskog i </w:t>
      </w:r>
      <w:r>
        <w:rPr>
          <w:rFonts w:ascii="Times New Roman" w:hAnsi="Times New Roman"/>
          <w:u w:color="000000"/>
        </w:rPr>
        <w:t>poljoprivrednog zemljišta.</w:t>
      </w:r>
    </w:p>
    <w:p w:rsidR="00633282" w:rsidRDefault="00C26E69">
      <w:pPr>
        <w:pStyle w:val="Odlomakpopisa"/>
        <w:spacing w:after="0"/>
        <w:ind w:left="0"/>
        <w:jc w:val="both"/>
        <w:rPr>
          <w:rStyle w:val="Hyperlink0"/>
        </w:rPr>
      </w:pPr>
      <w:r>
        <w:rPr>
          <w:rStyle w:val="Hyperlink0"/>
        </w:rPr>
        <w:tab/>
        <w:t xml:space="preserve">U planiranju korištenja potencijala građevinskog zemljišta u vlasništvu Općine u funkciji rasta i razvoja važnu ulogu ima i prostorno planiranje. </w:t>
      </w:r>
    </w:p>
    <w:p w:rsidR="00633282" w:rsidRDefault="00C26E69">
      <w:pPr>
        <w:pStyle w:val="Odlomakpopisa"/>
        <w:spacing w:after="0"/>
        <w:ind w:left="0"/>
        <w:jc w:val="both"/>
        <w:rPr>
          <w:rStyle w:val="Hyperlink0"/>
        </w:rPr>
      </w:pPr>
      <w:r>
        <w:rPr>
          <w:rStyle w:val="Hyperlink0"/>
        </w:rPr>
        <w:tab/>
        <w:t>Građevinsko zemljište u vlasništvu Općine prodav</w:t>
      </w:r>
      <w:r>
        <w:rPr>
          <w:rStyle w:val="Hyperlink0"/>
        </w:rPr>
        <w:t xml:space="preserve">ano je </w:t>
      </w:r>
      <w:r>
        <w:rPr>
          <w:rStyle w:val="Hyperlink0"/>
        </w:rPr>
        <w:t>kako slijedi:</w:t>
      </w:r>
    </w:p>
    <w:p w:rsidR="00633282" w:rsidRDefault="00C26E69">
      <w:pPr>
        <w:pStyle w:val="Odlomakpopisa"/>
        <w:numPr>
          <w:ilvl w:val="0"/>
          <w:numId w:val="8"/>
        </w:numPr>
        <w:spacing w:after="0" w:line="240" w:lineRule="auto"/>
        <w:jc w:val="both"/>
        <w:rPr>
          <w:sz w:val="24"/>
          <w:szCs w:val="24"/>
        </w:rPr>
      </w:pPr>
      <w:r>
        <w:rPr>
          <w:rStyle w:val="Hyperlink0"/>
        </w:rPr>
        <w:t xml:space="preserve">U postupku </w:t>
      </w:r>
      <w:r>
        <w:rPr>
          <w:rStyle w:val="Hyperlink0"/>
        </w:rPr>
        <w:t>javnog natječaja na temelju:</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odluka Općinskog vijeća,</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prijedloga za prodaju općinskog načelnika sukladno zakonskim ograničenjima,</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obrazloženog prijedloga za prodaju fizičkih i pravnih osoba.</w:t>
      </w:r>
    </w:p>
    <w:p w:rsidR="00633282" w:rsidRDefault="00C26E69">
      <w:pPr>
        <w:pStyle w:val="Naslov1"/>
        <w:spacing w:before="240" w:after="120" w:line="276" w:lineRule="auto"/>
        <w:jc w:val="both"/>
        <w:rPr>
          <w:sz w:val="24"/>
          <w:szCs w:val="24"/>
        </w:rPr>
      </w:pPr>
      <w:r>
        <w:rPr>
          <w:sz w:val="24"/>
          <w:szCs w:val="24"/>
        </w:rPr>
        <w:t xml:space="preserve">IV. I. </w:t>
      </w:r>
      <w:r>
        <w:rPr>
          <w:sz w:val="24"/>
          <w:szCs w:val="24"/>
        </w:rPr>
        <w:t>Provedbene mjere tijekom 202</w:t>
      </w:r>
      <w:r>
        <w:rPr>
          <w:sz w:val="24"/>
          <w:szCs w:val="24"/>
        </w:rPr>
        <w:t>4</w:t>
      </w:r>
      <w:r>
        <w:rPr>
          <w:sz w:val="24"/>
          <w:szCs w:val="24"/>
        </w:rPr>
        <w:t xml:space="preserve">. godine vezane za smjernice </w:t>
      </w:r>
      <w:r>
        <w:rPr>
          <w:sz w:val="24"/>
          <w:szCs w:val="24"/>
        </w:rPr>
        <w:t>određene Strategijom koje se odnose na građevinsko zemljište</w:t>
      </w:r>
    </w:p>
    <w:p w:rsidR="00633282" w:rsidRDefault="00C26E69">
      <w:pPr>
        <w:pStyle w:val="TijeloA"/>
        <w:spacing w:after="0"/>
        <w:ind w:firstLine="708"/>
        <w:rPr>
          <w:rStyle w:val="Hyperlink0"/>
        </w:rPr>
      </w:pPr>
      <w:r>
        <w:rPr>
          <w:rStyle w:val="Hyperlink0"/>
        </w:rPr>
        <w:t>Provedbene mjere tijekom 202</w:t>
      </w:r>
      <w:r>
        <w:rPr>
          <w:rStyle w:val="Hyperlink0"/>
        </w:rPr>
        <w:t>4</w:t>
      </w:r>
      <w:r>
        <w:rPr>
          <w:rStyle w:val="Hyperlink0"/>
        </w:rPr>
        <w:t>. godine vezane za smjernice određene Strategijom koje se odnose na građevinsko zemljište:</w:t>
      </w:r>
    </w:p>
    <w:p w:rsidR="00633282" w:rsidRDefault="00C26E69">
      <w:pPr>
        <w:pStyle w:val="Odlomakpopisa"/>
        <w:numPr>
          <w:ilvl w:val="0"/>
          <w:numId w:val="7"/>
        </w:numPr>
        <w:spacing w:after="0"/>
        <w:jc w:val="both"/>
        <w:rPr>
          <w:rFonts w:ascii="Times New Roman" w:hAnsi="Times New Roman"/>
          <w:sz w:val="24"/>
          <w:szCs w:val="24"/>
        </w:rPr>
      </w:pPr>
      <w:r>
        <w:rPr>
          <w:rStyle w:val="BezA"/>
          <w:rFonts w:ascii="Times New Roman" w:hAnsi="Times New Roman"/>
          <w:sz w:val="24"/>
          <w:szCs w:val="24"/>
        </w:rPr>
        <w:t>započinjanje postupanja po novo zaprimljenim zahtjevima za raspolaganje gra</w:t>
      </w:r>
      <w:r>
        <w:rPr>
          <w:rStyle w:val="BezA"/>
          <w:rFonts w:ascii="Times New Roman" w:hAnsi="Times New Roman"/>
          <w:sz w:val="24"/>
          <w:szCs w:val="24"/>
        </w:rPr>
        <w:t>đevinskim zemljištem u vlasništvu Općine.</w:t>
      </w:r>
    </w:p>
    <w:p w:rsidR="00633282" w:rsidRDefault="00633282">
      <w:pPr>
        <w:pStyle w:val="Odlomakpopisa"/>
        <w:spacing w:after="0"/>
        <w:ind w:left="0"/>
        <w:jc w:val="both"/>
        <w:rPr>
          <w:rStyle w:val="BezA"/>
          <w:rFonts w:ascii="Times New Roman" w:eastAsia="Times New Roman" w:hAnsi="Times New Roman" w:cs="Times New Roman"/>
          <w:sz w:val="24"/>
          <w:szCs w:val="24"/>
        </w:rPr>
      </w:pPr>
    </w:p>
    <w:p w:rsidR="00633282" w:rsidRDefault="00C26E69">
      <w:pPr>
        <w:pStyle w:val="Naslov1"/>
        <w:spacing w:before="360" w:after="240" w:line="276" w:lineRule="auto"/>
        <w:jc w:val="both"/>
        <w:rPr>
          <w:sz w:val="24"/>
          <w:szCs w:val="24"/>
        </w:rPr>
      </w:pPr>
      <w:r>
        <w:rPr>
          <w:sz w:val="24"/>
          <w:szCs w:val="24"/>
        </w:rPr>
        <w:t>V. GODIŠNJE IZVJEŠĆE O UPRAVLJANJU I RASPOLAGANJU NERAZVRSTANIM CESTAMA U VLASNIŠTVU OPĆ</w:t>
      </w:r>
      <w:r>
        <w:rPr>
          <w:sz w:val="24"/>
          <w:szCs w:val="24"/>
          <w:lang w:val="de-DE"/>
        </w:rPr>
        <w:t>INE</w:t>
      </w:r>
      <w:r>
        <w:rPr>
          <w:sz w:val="24"/>
          <w:szCs w:val="24"/>
        </w:rPr>
        <w:t xml:space="preserve"> MARIJA BISTRICA</w:t>
      </w:r>
    </w:p>
    <w:p w:rsidR="00633282" w:rsidRDefault="00C26E69">
      <w:pPr>
        <w:pStyle w:val="TijeloA"/>
        <w:tabs>
          <w:tab w:val="left" w:pos="426"/>
        </w:tabs>
        <w:spacing w:after="0"/>
        <w:ind w:firstLine="567"/>
        <w:jc w:val="both"/>
        <w:rPr>
          <w:rFonts w:ascii="Times New Roman" w:eastAsia="Times New Roman" w:hAnsi="Times New Roman" w:cs="Times New Roman"/>
          <w:sz w:val="24"/>
          <w:szCs w:val="24"/>
        </w:rPr>
      </w:pPr>
      <w:r>
        <w:rPr>
          <w:rFonts w:ascii="Times New Roman" w:hAnsi="Times New Roman"/>
          <w:sz w:val="24"/>
          <w:szCs w:val="24"/>
        </w:rPr>
        <w:t>Prema Zakonu o cestama (</w:t>
      </w:r>
      <w:r>
        <w:rPr>
          <w:rFonts w:ascii="Times New Roman" w:hAnsi="Times New Roman"/>
          <w:sz w:val="24"/>
          <w:szCs w:val="24"/>
          <w:lang w:val="it-IT"/>
        </w:rPr>
        <w:t>»</w:t>
      </w:r>
      <w:r>
        <w:rPr>
          <w:rFonts w:ascii="Times New Roman" w:hAnsi="Times New Roman"/>
          <w:sz w:val="24"/>
          <w:szCs w:val="24"/>
        </w:rPr>
        <w:t>Narodne novine</w:t>
      </w:r>
      <w:r>
        <w:rPr>
          <w:rFonts w:ascii="Times New Roman" w:hAnsi="Times New Roman"/>
          <w:sz w:val="24"/>
          <w:szCs w:val="24"/>
          <w:lang w:val="fr-FR"/>
        </w:rPr>
        <w:t>«</w:t>
      </w:r>
      <w:r>
        <w:rPr>
          <w:rFonts w:ascii="Times New Roman" w:hAnsi="Times New Roman"/>
          <w:sz w:val="24"/>
          <w:szCs w:val="24"/>
        </w:rPr>
        <w:t xml:space="preserve">, broj 84/11, 22/13, 54/13, 148/13, 92/14, 110/19 i 144/21), </w:t>
      </w:r>
      <w:r>
        <w:rPr>
          <w:rFonts w:ascii="Times New Roman" w:hAnsi="Times New Roman"/>
          <w:sz w:val="24"/>
          <w:szCs w:val="24"/>
        </w:rPr>
        <w:t>nerazvrstane ceste su ceste koje se koriste za promet vozilima, koje svatko može slobodno koristiti na način i pod uvjetima određenim navedenim zakonom i drugim propisima, a koje nisu razvrstane kao javne ceste u smislu navedenog Zakona. Nerazvrstane ceste</w:t>
      </w:r>
      <w:r>
        <w:rPr>
          <w:rFonts w:ascii="Times New Roman" w:hAnsi="Times New Roman"/>
          <w:sz w:val="24"/>
          <w:szCs w:val="24"/>
        </w:rPr>
        <w:t xml:space="preserve"> su javno dobro u općoj uporabi u vlasništvu jedinice lokalne samouprave na čijem se području nalaze. Nerazvrstane ceste se ne mogu otuđiti iz vlasništva jedinice lokalne samouprave niti se na njoj mogu stjecati stvarna prava, osim prava služnosti i prava </w:t>
      </w:r>
      <w:r>
        <w:rPr>
          <w:rFonts w:ascii="Times New Roman" w:hAnsi="Times New Roman"/>
          <w:sz w:val="24"/>
          <w:szCs w:val="24"/>
        </w:rPr>
        <w:t>građenja radi građenja građevina sukladno odluci izvršnog tijela jedinice lokalne samouprave, pod uvjetima da ne ometaju odvijanje prometa i održavanje nerazvrstane ceste. Dio nerazvrstane ceste namijenjen pješacima (nogostup i slič</w:t>
      </w:r>
      <w:r>
        <w:rPr>
          <w:rFonts w:ascii="Times New Roman" w:hAnsi="Times New Roman"/>
          <w:sz w:val="24"/>
          <w:szCs w:val="24"/>
          <w:lang w:val="it-IT"/>
        </w:rPr>
        <w:t>no) mo</w:t>
      </w:r>
      <w:r>
        <w:rPr>
          <w:rFonts w:ascii="Times New Roman" w:hAnsi="Times New Roman"/>
          <w:sz w:val="24"/>
          <w:szCs w:val="24"/>
        </w:rPr>
        <w:t>že se dati u zakup</w:t>
      </w:r>
      <w:r>
        <w:rPr>
          <w:rFonts w:ascii="Times New Roman" w:hAnsi="Times New Roman"/>
          <w:sz w:val="24"/>
          <w:szCs w:val="24"/>
        </w:rPr>
        <w:t xml:space="preserve"> sukladno posebnim propisima, ako se time ne ometa odvijanje prometa, sigurnost kretanja pješaka i održavanje nerazvrstanih cesta. Nerazvrstane ceste upisuju se u zemljišne knjige kao javno dobro u općoj uporabi i kao neotuđivo vlasništvo jedinice lokalne </w:t>
      </w:r>
      <w:r>
        <w:rPr>
          <w:rFonts w:ascii="Times New Roman" w:hAnsi="Times New Roman"/>
          <w:sz w:val="24"/>
          <w:szCs w:val="24"/>
        </w:rPr>
        <w:t>samouprave.</w:t>
      </w:r>
    </w:p>
    <w:p w:rsidR="00633282" w:rsidRDefault="00C26E69">
      <w:pPr>
        <w:pStyle w:val="TijeloA"/>
        <w:tabs>
          <w:tab w:val="left" w:pos="426"/>
        </w:tabs>
        <w:spacing w:after="0"/>
        <w:ind w:firstLine="567"/>
        <w:jc w:val="both"/>
        <w:rPr>
          <w:rFonts w:ascii="Times New Roman" w:eastAsia="Times New Roman" w:hAnsi="Times New Roman" w:cs="Times New Roman"/>
          <w:sz w:val="24"/>
          <w:szCs w:val="24"/>
        </w:rPr>
      </w:pPr>
      <w:r>
        <w:rPr>
          <w:rFonts w:ascii="Times New Roman" w:hAnsi="Times New Roman"/>
          <w:sz w:val="24"/>
          <w:szCs w:val="24"/>
          <w:lang w:val="nl-NL"/>
        </w:rPr>
        <w:lastRenderedPageBreak/>
        <w:t>Op</w:t>
      </w:r>
      <w:r>
        <w:rPr>
          <w:rFonts w:ascii="Times New Roman" w:hAnsi="Times New Roman"/>
          <w:sz w:val="24"/>
          <w:szCs w:val="24"/>
        </w:rPr>
        <w:t>ćina Marija Bistrica je donijela Odluku o nerazvrstanim cestama na području Općine Marija Bistrica. Ovom se Odlukom uređuje korištenje, upravljanje, građenje, rekonstrukcija i održavanje nerazvrstanih cesta na području Općine, kontrola i nadz</w:t>
      </w:r>
      <w:r>
        <w:rPr>
          <w:rFonts w:ascii="Times New Roman" w:hAnsi="Times New Roman"/>
          <w:sz w:val="24"/>
          <w:szCs w:val="24"/>
        </w:rPr>
        <w:t>or nad izvođenjem radova na nerazvrstanim cestama te mjere za zaštitu nerazvrstanih cesta.</w:t>
      </w:r>
    </w:p>
    <w:p w:rsidR="00633282" w:rsidRDefault="00C26E69">
      <w:pPr>
        <w:pStyle w:val="TijeloA"/>
        <w:tabs>
          <w:tab w:val="left" w:pos="426"/>
        </w:tabs>
        <w:spacing w:after="0"/>
        <w:ind w:firstLine="567"/>
        <w:jc w:val="both"/>
        <w:rPr>
          <w:rFonts w:ascii="Times New Roman" w:eastAsia="Times New Roman" w:hAnsi="Times New Roman" w:cs="Times New Roman"/>
          <w:sz w:val="24"/>
          <w:szCs w:val="24"/>
        </w:rPr>
      </w:pPr>
      <w:r>
        <w:rPr>
          <w:rFonts w:ascii="Times New Roman" w:hAnsi="Times New Roman"/>
          <w:sz w:val="24"/>
          <w:szCs w:val="24"/>
        </w:rPr>
        <w:t>Nerazvrstane ceste su ceste koje se koriste za promet vozilima i koje svatko može slobodno koristiti na način i pod uvjetima određenim odredbama Zakona o cestama i d</w:t>
      </w:r>
      <w:r>
        <w:rPr>
          <w:rFonts w:ascii="Times New Roman" w:hAnsi="Times New Roman"/>
          <w:sz w:val="24"/>
          <w:szCs w:val="24"/>
        </w:rPr>
        <w:t xml:space="preserve">rugim propisima a posebice: </w:t>
      </w:r>
    </w:p>
    <w:p w:rsidR="00633282" w:rsidRDefault="00C26E69">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 xml:space="preserve">ceste na području Općine koje sukladno zakonu kojim se uređuju ceste prestaju biti razvrstane kao javne ceste, </w:t>
      </w:r>
    </w:p>
    <w:p w:rsidR="00633282" w:rsidRDefault="00C26E69">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ceste koje povezuju naselja na području Opć</w:t>
      </w:r>
      <w:r>
        <w:rPr>
          <w:rFonts w:ascii="Times New Roman" w:hAnsi="Times New Roman"/>
          <w:sz w:val="24"/>
          <w:szCs w:val="24"/>
          <w:lang w:val="de-DE"/>
        </w:rPr>
        <w:t xml:space="preserve">ine </w:t>
      </w:r>
    </w:p>
    <w:p w:rsidR="00633282" w:rsidRDefault="00C26E69">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 xml:space="preserve">ceste koje povezuju područja unutar Općine i naselja, </w:t>
      </w:r>
    </w:p>
    <w:p w:rsidR="00633282" w:rsidRDefault="00C26E69">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 xml:space="preserve">terminali i </w:t>
      </w:r>
      <w:r>
        <w:rPr>
          <w:rFonts w:ascii="Times New Roman" w:hAnsi="Times New Roman"/>
          <w:sz w:val="24"/>
          <w:szCs w:val="24"/>
        </w:rPr>
        <w:t xml:space="preserve">okretišta vozila javnog prijevoza, </w:t>
      </w:r>
    </w:p>
    <w:p w:rsidR="00633282" w:rsidRDefault="00C26E69">
      <w:pPr>
        <w:pStyle w:val="Odlomakpopisa"/>
        <w:numPr>
          <w:ilvl w:val="0"/>
          <w:numId w:val="9"/>
        </w:numPr>
        <w:spacing w:after="0"/>
        <w:jc w:val="both"/>
        <w:rPr>
          <w:rFonts w:ascii="Times New Roman" w:hAnsi="Times New Roman"/>
          <w:sz w:val="24"/>
          <w:szCs w:val="24"/>
        </w:rPr>
      </w:pPr>
      <w:r>
        <w:rPr>
          <w:rFonts w:ascii="Times New Roman" w:hAnsi="Times New Roman"/>
          <w:sz w:val="24"/>
          <w:szCs w:val="24"/>
        </w:rPr>
        <w:t xml:space="preserve">pristupne ceste do stambenih, poslovnih, gospodarskih i drugih građevina, </w:t>
      </w:r>
    </w:p>
    <w:p w:rsidR="00633282" w:rsidRDefault="00C26E69">
      <w:pPr>
        <w:pStyle w:val="Odlomakpopisa"/>
        <w:numPr>
          <w:ilvl w:val="0"/>
          <w:numId w:val="10"/>
        </w:numPr>
        <w:spacing w:after="0"/>
        <w:jc w:val="both"/>
        <w:rPr>
          <w:rFonts w:ascii="Times New Roman" w:hAnsi="Times New Roman"/>
          <w:sz w:val="24"/>
          <w:szCs w:val="24"/>
        </w:rPr>
      </w:pPr>
      <w:r>
        <w:rPr>
          <w:rFonts w:ascii="Times New Roman" w:hAnsi="Times New Roman"/>
          <w:sz w:val="24"/>
          <w:szCs w:val="24"/>
        </w:rPr>
        <w:t>druge ceste na području Općine.</w:t>
      </w:r>
    </w:p>
    <w:p w:rsidR="00633282" w:rsidRDefault="00C26E69">
      <w:pPr>
        <w:pStyle w:val="TijeloA"/>
        <w:tabs>
          <w:tab w:val="left" w:pos="426"/>
        </w:tabs>
        <w:spacing w:after="0"/>
        <w:ind w:firstLine="567"/>
        <w:jc w:val="both"/>
        <w:rPr>
          <w:rFonts w:ascii="Times New Roman" w:eastAsia="Times New Roman" w:hAnsi="Times New Roman" w:cs="Times New Roman"/>
          <w:sz w:val="24"/>
          <w:szCs w:val="24"/>
        </w:rPr>
      </w:pPr>
      <w:r>
        <w:rPr>
          <w:rFonts w:ascii="Times New Roman" w:hAnsi="Times New Roman"/>
          <w:sz w:val="24"/>
          <w:szCs w:val="24"/>
        </w:rPr>
        <w:t>Nerazvrstanu cestu č</w:t>
      </w:r>
      <w:r>
        <w:rPr>
          <w:rFonts w:ascii="Times New Roman" w:hAnsi="Times New Roman"/>
          <w:sz w:val="24"/>
          <w:szCs w:val="24"/>
          <w:lang w:val="it-IT"/>
        </w:rPr>
        <w:t xml:space="preserve">ine: </w:t>
      </w:r>
    </w:p>
    <w:p w:rsidR="00633282" w:rsidRDefault="00C26E69">
      <w:pPr>
        <w:pStyle w:val="Odlomakpopisa"/>
        <w:numPr>
          <w:ilvl w:val="0"/>
          <w:numId w:val="11"/>
        </w:numPr>
        <w:spacing w:after="0"/>
        <w:jc w:val="both"/>
        <w:rPr>
          <w:rFonts w:ascii="Times New Roman" w:hAnsi="Times New Roman"/>
          <w:sz w:val="24"/>
          <w:szCs w:val="24"/>
        </w:rPr>
      </w:pPr>
      <w:r>
        <w:rPr>
          <w:rFonts w:ascii="Times New Roman" w:hAnsi="Times New Roman"/>
          <w:sz w:val="24"/>
          <w:szCs w:val="24"/>
        </w:rPr>
        <w:t>cestovna građevina (donji stroj, kolnička konstrukcija, sustav za odvodnju atmosferskih</w:t>
      </w:r>
      <w:r>
        <w:rPr>
          <w:rFonts w:ascii="Times New Roman" w:hAnsi="Times New Roman"/>
          <w:sz w:val="24"/>
          <w:szCs w:val="24"/>
        </w:rPr>
        <w:t xml:space="preserve"> voda s nerazvrstane ceste, drenaže, most, vijadukt, podvožnjak, nadvožnjak, propust, tunel, galerija, potporni i obloženi zid, pothodnik, nathodnik i slično), nogostup, biciklističke staze te sve prometne i druge površine na pripadajućem zemljištu (zelene</w:t>
      </w:r>
      <w:r>
        <w:rPr>
          <w:rFonts w:ascii="Times New Roman" w:hAnsi="Times New Roman"/>
          <w:sz w:val="24"/>
          <w:szCs w:val="24"/>
        </w:rPr>
        <w:t xml:space="preserve"> površine, ugibališta, parkirališta, okretišta, stajališta javnog prijevoza i slič</w:t>
      </w:r>
      <w:r>
        <w:rPr>
          <w:rFonts w:ascii="Times New Roman" w:hAnsi="Times New Roman"/>
          <w:sz w:val="24"/>
          <w:szCs w:val="24"/>
          <w:lang w:val="it-IT"/>
        </w:rPr>
        <w:t>no),</w:t>
      </w:r>
    </w:p>
    <w:p w:rsidR="00633282" w:rsidRDefault="00C26E69">
      <w:pPr>
        <w:pStyle w:val="Odlomakpopisa"/>
        <w:numPr>
          <w:ilvl w:val="0"/>
          <w:numId w:val="11"/>
        </w:numPr>
        <w:spacing w:after="0"/>
        <w:jc w:val="both"/>
        <w:rPr>
          <w:rFonts w:ascii="Times New Roman" w:hAnsi="Times New Roman"/>
          <w:sz w:val="24"/>
          <w:szCs w:val="24"/>
        </w:rPr>
      </w:pPr>
      <w:r>
        <w:rPr>
          <w:rFonts w:ascii="Times New Roman" w:hAnsi="Times New Roman"/>
          <w:sz w:val="24"/>
          <w:szCs w:val="24"/>
        </w:rPr>
        <w:t>građevna čestica, odnosno cestovno zemljišta u površini koju čine površina zemljišta na kojoj prema  projektu treba izgraditi ili je izgrađena cestovna građevina, površi</w:t>
      </w:r>
      <w:r>
        <w:rPr>
          <w:rFonts w:ascii="Times New Roman" w:hAnsi="Times New Roman"/>
          <w:sz w:val="24"/>
          <w:szCs w:val="24"/>
        </w:rPr>
        <w:t>na zemljišnog pojasa te površina zemljišta na kojima su prema projektu ceste izgrađene ili se trebaju izgraditi građevine za potrebe održavanja ceste i pružanja usluga vozačima i putnicima (objekti za održavanje cesta, upravljanje i nadzor prometa, benzins</w:t>
      </w:r>
      <w:r>
        <w:rPr>
          <w:rFonts w:ascii="Times New Roman" w:hAnsi="Times New Roman"/>
          <w:sz w:val="24"/>
          <w:szCs w:val="24"/>
        </w:rPr>
        <w:t>ke postaje, servisi i drugo),</w:t>
      </w:r>
    </w:p>
    <w:p w:rsidR="00633282" w:rsidRDefault="00C26E69">
      <w:pPr>
        <w:pStyle w:val="Odlomakpopisa"/>
        <w:numPr>
          <w:ilvl w:val="0"/>
          <w:numId w:val="11"/>
        </w:numPr>
        <w:spacing w:after="0"/>
        <w:jc w:val="both"/>
        <w:rPr>
          <w:rFonts w:ascii="Times New Roman" w:hAnsi="Times New Roman"/>
          <w:sz w:val="24"/>
          <w:szCs w:val="24"/>
        </w:rPr>
      </w:pPr>
      <w:r>
        <w:rPr>
          <w:rFonts w:ascii="Times New Roman" w:hAnsi="Times New Roman"/>
          <w:sz w:val="24"/>
          <w:szCs w:val="24"/>
        </w:rPr>
        <w:t>zemljišni pojas s obiju strana ceste potreban za nesmetano održavanje ceste širine prema projektu,</w:t>
      </w:r>
    </w:p>
    <w:p w:rsidR="00633282" w:rsidRDefault="00C26E69">
      <w:pPr>
        <w:pStyle w:val="Odlomakpopisa"/>
        <w:numPr>
          <w:ilvl w:val="0"/>
          <w:numId w:val="11"/>
        </w:numPr>
        <w:spacing w:after="0"/>
        <w:jc w:val="both"/>
        <w:rPr>
          <w:rFonts w:ascii="Times New Roman" w:hAnsi="Times New Roman"/>
          <w:sz w:val="24"/>
          <w:szCs w:val="24"/>
        </w:rPr>
      </w:pPr>
      <w:r>
        <w:rPr>
          <w:rFonts w:ascii="Times New Roman" w:hAnsi="Times New Roman"/>
          <w:sz w:val="24"/>
          <w:szCs w:val="24"/>
        </w:rPr>
        <w:t>prometna signalizacija (okomita, vodoravna i svjetlosna) i oprema za upravljane i nadzor prometa,</w:t>
      </w:r>
    </w:p>
    <w:p w:rsidR="00633282" w:rsidRDefault="00C26E69">
      <w:pPr>
        <w:pStyle w:val="Odlomakpopisa"/>
        <w:numPr>
          <w:ilvl w:val="0"/>
          <w:numId w:val="11"/>
        </w:numPr>
        <w:spacing w:after="0"/>
        <w:jc w:val="both"/>
        <w:rPr>
          <w:rFonts w:ascii="Times New Roman" w:hAnsi="Times New Roman"/>
          <w:sz w:val="24"/>
          <w:szCs w:val="24"/>
        </w:rPr>
      </w:pPr>
      <w:r>
        <w:rPr>
          <w:rFonts w:ascii="Times New Roman" w:hAnsi="Times New Roman"/>
          <w:sz w:val="24"/>
          <w:szCs w:val="24"/>
        </w:rPr>
        <w:t>javna rasvjeta u funkciji ner</w:t>
      </w:r>
      <w:r>
        <w:rPr>
          <w:rFonts w:ascii="Times New Roman" w:hAnsi="Times New Roman"/>
          <w:sz w:val="24"/>
          <w:szCs w:val="24"/>
        </w:rPr>
        <w:t>azvrstane ceste i oprema ceste (odbojnici i zaštitne ograde, uređaji za zaštitu od buke, uređaji za naplatu parkiranja i slič</w:t>
      </w:r>
      <w:r>
        <w:rPr>
          <w:rFonts w:ascii="Times New Roman" w:hAnsi="Times New Roman"/>
          <w:sz w:val="24"/>
          <w:szCs w:val="24"/>
          <w:lang w:val="it-IT"/>
        </w:rPr>
        <w:t>no).</w:t>
      </w:r>
    </w:p>
    <w:p w:rsidR="00633282" w:rsidRDefault="00C26E69">
      <w:pPr>
        <w:pStyle w:val="Opisslike"/>
        <w:spacing w:after="0" w:line="276" w:lineRule="auto"/>
        <w:ind w:firstLine="708"/>
        <w:jc w:val="both"/>
        <w:rPr>
          <w:rFonts w:ascii="Times New Roman" w:eastAsia="Times New Roman" w:hAnsi="Times New Roman" w:cs="Times New Roman"/>
          <w:b w:val="0"/>
          <w:bCs w:val="0"/>
          <w:color w:val="000000"/>
          <w:sz w:val="24"/>
          <w:szCs w:val="24"/>
          <w:u w:color="000000"/>
        </w:rPr>
      </w:pPr>
      <w:r>
        <w:rPr>
          <w:rFonts w:ascii="Times New Roman" w:hAnsi="Times New Roman"/>
          <w:b w:val="0"/>
          <w:bCs w:val="0"/>
          <w:color w:val="000000"/>
          <w:sz w:val="24"/>
          <w:szCs w:val="24"/>
          <w:u w:color="000000"/>
        </w:rPr>
        <w:t>Za potrebe upravljanja nerazvrstanim cestama i njihovog održavanja Općina Marija Bistrica je utvrdila   jedinstvenu bazu podat</w:t>
      </w:r>
      <w:r>
        <w:rPr>
          <w:rFonts w:ascii="Times New Roman" w:hAnsi="Times New Roman"/>
          <w:b w:val="0"/>
          <w:bCs w:val="0"/>
          <w:color w:val="000000"/>
          <w:sz w:val="24"/>
          <w:szCs w:val="24"/>
          <w:u w:color="000000"/>
        </w:rPr>
        <w:t>aka o nerazvrstanim cestama na području Općine koja je sastavni dio registra imovine.  Tijekom 202</w:t>
      </w:r>
      <w:r>
        <w:rPr>
          <w:rFonts w:ascii="Times New Roman" w:hAnsi="Times New Roman"/>
          <w:b w:val="0"/>
          <w:bCs w:val="0"/>
          <w:color w:val="000000"/>
          <w:sz w:val="24"/>
          <w:szCs w:val="24"/>
          <w:u w:color="000000"/>
        </w:rPr>
        <w:t>4</w:t>
      </w:r>
      <w:r>
        <w:rPr>
          <w:rFonts w:ascii="Times New Roman" w:hAnsi="Times New Roman"/>
          <w:b w:val="0"/>
          <w:bCs w:val="0"/>
          <w:color w:val="000000"/>
          <w:sz w:val="24"/>
          <w:szCs w:val="24"/>
          <w:u w:color="000000"/>
        </w:rPr>
        <w:t>. godine Općina Marija Bistrica je provodila aktivnosti na ažuriranju podataka u Jedinstvenoj bazi nerazvrstanih cesta, evidentirala nerazvrstane ceste u jav</w:t>
      </w:r>
      <w:r>
        <w:rPr>
          <w:rFonts w:ascii="Times New Roman" w:hAnsi="Times New Roman"/>
          <w:b w:val="0"/>
          <w:bCs w:val="0"/>
          <w:color w:val="000000"/>
          <w:sz w:val="24"/>
          <w:szCs w:val="24"/>
          <w:u w:color="000000"/>
        </w:rPr>
        <w:t>nim knjigama uz prethodnu izradu potrebne projektne dokumentacije, te izvršavanje aktivnosti i projekata planiranih proračunom Općina Marija Bistrica za 202</w:t>
      </w:r>
      <w:r>
        <w:rPr>
          <w:rFonts w:ascii="Times New Roman" w:hAnsi="Times New Roman"/>
          <w:b w:val="0"/>
          <w:bCs w:val="0"/>
          <w:color w:val="000000"/>
          <w:sz w:val="24"/>
          <w:szCs w:val="24"/>
          <w:u w:color="000000"/>
        </w:rPr>
        <w:t>4</w:t>
      </w:r>
      <w:r>
        <w:rPr>
          <w:rFonts w:ascii="Times New Roman" w:hAnsi="Times New Roman"/>
          <w:b w:val="0"/>
          <w:bCs w:val="0"/>
          <w:color w:val="000000"/>
          <w:sz w:val="24"/>
          <w:szCs w:val="24"/>
          <w:u w:color="000000"/>
        </w:rPr>
        <w:t>. godinu te njegovim pratećim programima.</w:t>
      </w:r>
    </w:p>
    <w:p w:rsidR="00633282" w:rsidRDefault="00633282">
      <w:pPr>
        <w:pStyle w:val="Odlomakpopisa"/>
        <w:tabs>
          <w:tab w:val="left" w:pos="851"/>
        </w:tabs>
        <w:spacing w:after="0" w:line="240" w:lineRule="auto"/>
        <w:ind w:left="0"/>
        <w:jc w:val="both"/>
        <w:rPr>
          <w:rStyle w:val="BezA"/>
          <w:rFonts w:ascii="Times New Roman" w:eastAsia="Times New Roman" w:hAnsi="Times New Roman" w:cs="Times New Roman"/>
          <w:sz w:val="24"/>
          <w:szCs w:val="24"/>
        </w:rPr>
      </w:pPr>
    </w:p>
    <w:p w:rsidR="00633282" w:rsidRDefault="00C26E69">
      <w:pPr>
        <w:pStyle w:val="Naslov1"/>
        <w:spacing w:before="360" w:after="240" w:line="276" w:lineRule="auto"/>
        <w:jc w:val="both"/>
        <w:rPr>
          <w:rStyle w:val="Hyperlink0"/>
        </w:rPr>
      </w:pPr>
      <w:r>
        <w:rPr>
          <w:sz w:val="24"/>
          <w:szCs w:val="24"/>
        </w:rPr>
        <w:t>V</w:t>
      </w:r>
      <w:r>
        <w:rPr>
          <w:sz w:val="24"/>
          <w:szCs w:val="24"/>
        </w:rPr>
        <w:t>I</w:t>
      </w:r>
      <w:r>
        <w:rPr>
          <w:sz w:val="24"/>
          <w:szCs w:val="24"/>
        </w:rPr>
        <w:t xml:space="preserve">. GODIŠNJE IZVJEŠĆE O PLANU PRODAJE NEKRETNINA U </w:t>
      </w:r>
      <w:r>
        <w:rPr>
          <w:sz w:val="24"/>
          <w:szCs w:val="24"/>
        </w:rPr>
        <w:t>VLASNIŠTVU OPĆ</w:t>
      </w:r>
      <w:r>
        <w:rPr>
          <w:sz w:val="24"/>
          <w:szCs w:val="24"/>
          <w:lang w:val="de-DE"/>
        </w:rPr>
        <w:t>INE</w:t>
      </w:r>
      <w:r>
        <w:rPr>
          <w:sz w:val="24"/>
          <w:szCs w:val="24"/>
        </w:rPr>
        <w:t xml:space="preserve"> MARIJA BISTRICA</w:t>
      </w:r>
    </w:p>
    <w:p w:rsidR="00633282" w:rsidRDefault="00C26E69">
      <w:pPr>
        <w:pStyle w:val="TijeloA"/>
        <w:spacing w:after="0" w:line="288" w:lineRule="auto"/>
        <w:jc w:val="both"/>
        <w:rPr>
          <w:rStyle w:val="Hyperlink0"/>
        </w:rPr>
      </w:pPr>
      <w:r>
        <w:rPr>
          <w:rStyle w:val="Hyperlink0"/>
        </w:rPr>
        <w:lastRenderedPageBreak/>
        <w:tab/>
      </w:r>
      <w:r>
        <w:rPr>
          <w:rStyle w:val="Hyperlink0"/>
        </w:rPr>
        <w:t>Jedan od ciljeva u Strategiji je da Općina Marija Bistrica mora na racionalan i učinkovit način upravljati svojim nekretninama na način da one nekretnine koje su potrebne Općini Marija Bistrica budu stavljene u funkciju koja će služiti njezinu racionalnije</w:t>
      </w:r>
      <w:r>
        <w:rPr>
          <w:rStyle w:val="Hyperlink0"/>
        </w:rPr>
        <w:t xml:space="preserve">m i učinkovitijem funkcioniranju. Sve druge nekretnine moraju biti ponuđene na tržištu bilo u formi najma, odnosno zakupa, bilo u formi njihove prodaje javnim natječajem. </w:t>
      </w:r>
    </w:p>
    <w:p w:rsidR="00633282" w:rsidRDefault="00C26E69">
      <w:pPr>
        <w:pStyle w:val="TijeloA"/>
        <w:spacing w:after="0" w:line="288" w:lineRule="auto"/>
        <w:jc w:val="both"/>
        <w:rPr>
          <w:rStyle w:val="Hyperlink0"/>
        </w:rPr>
      </w:pPr>
      <w:r>
        <w:rPr>
          <w:rStyle w:val="Hyperlink0"/>
        </w:rPr>
        <w:tab/>
        <w:t>Nakon ispunjavanja uvjeta za prodaju nekretnina Općina Marija Bistrica će raspisati</w:t>
      </w:r>
      <w:r>
        <w:rPr>
          <w:rStyle w:val="Hyperlink0"/>
        </w:rPr>
        <w:t xml:space="preserve"> natječaj za prodaju nekretnina u svom vlasništvu  kao i eventualno drugih nekretnina u vlasništvu općine kada i ako se ispune potrebni uvjeti sukladno zakonskim i podzakonskim propisima.</w:t>
      </w:r>
    </w:p>
    <w:p w:rsidR="00633282" w:rsidRDefault="00C26E69">
      <w:pPr>
        <w:pStyle w:val="TijeloA"/>
        <w:spacing w:after="0" w:line="288" w:lineRule="auto"/>
        <w:jc w:val="both"/>
        <w:rPr>
          <w:rStyle w:val="Hyperlink0"/>
        </w:rPr>
      </w:pPr>
      <w:r>
        <w:rPr>
          <w:rStyle w:val="Hyperlink0"/>
          <w:lang w:val="nl-NL"/>
        </w:rPr>
        <w:tab/>
        <w:t>Op</w:t>
      </w:r>
      <w:r>
        <w:rPr>
          <w:rStyle w:val="Hyperlink0"/>
        </w:rPr>
        <w:t>ćina može prodati nekretnine uz cijenu koja odgovara tržišnoj vri</w:t>
      </w:r>
      <w:r>
        <w:rPr>
          <w:rStyle w:val="Hyperlink0"/>
        </w:rPr>
        <w:t>jednosti nekretnine, osim u slučajevima kad mjerodavnim zakonskim propisima nije drugačije određeno. Nekretnine u vlasništvu Općine mogu se prodati po tržišnoj vrijednosti bez provedbe javnog natječaja samo iznimno, u slučajevima predviđenim zakonom. Nekre</w:t>
      </w:r>
      <w:r>
        <w:rPr>
          <w:rStyle w:val="Hyperlink0"/>
        </w:rPr>
        <w:t xml:space="preserve">tnine u suvlasništvu Općine prodavat će se u odgovarajućem suvlasničkom udjelu. </w:t>
      </w:r>
    </w:p>
    <w:p w:rsidR="00633282" w:rsidRDefault="00C26E69">
      <w:pPr>
        <w:pStyle w:val="TijeloA"/>
        <w:spacing w:after="0" w:line="288" w:lineRule="auto"/>
        <w:jc w:val="both"/>
        <w:rPr>
          <w:rStyle w:val="Hyperlink0"/>
        </w:rPr>
      </w:pPr>
      <w:r>
        <w:rPr>
          <w:rStyle w:val="Hyperlink0"/>
          <w:lang w:val="nl-NL"/>
        </w:rPr>
        <w:tab/>
        <w:t>Op</w:t>
      </w:r>
      <w:r>
        <w:rPr>
          <w:rStyle w:val="Hyperlink0"/>
        </w:rPr>
        <w:t>ćina može stjecati nekretnine kupnjom, prihvatom dara, zamjenom, razvrgnućem suvlasničke zajednice, izvlaštenjem, stjecanjem vlasništva nad ošasnom imovinom i na drugi nači</w:t>
      </w:r>
      <w:r>
        <w:rPr>
          <w:rStyle w:val="Hyperlink0"/>
        </w:rPr>
        <w:t>n propisan zakonom.</w:t>
      </w:r>
    </w:p>
    <w:p w:rsidR="00633282" w:rsidRDefault="00C26E69">
      <w:pPr>
        <w:pStyle w:val="TijeloA"/>
        <w:spacing w:after="0" w:line="288" w:lineRule="auto"/>
        <w:jc w:val="both"/>
        <w:rPr>
          <w:rStyle w:val="Hyperlink0"/>
        </w:rPr>
      </w:pPr>
      <w:r>
        <w:rPr>
          <w:rStyle w:val="Hyperlink0"/>
        </w:rPr>
        <w:tab/>
        <w:t>Sukladno Zakonu o uređivanju imovinskopravnih odnosa, u svrhu izgradnje infrastrukturnih građevina, osiguravaju se pretpostavke za učinkovitije provođenje projekata, vezano za izgradnju infrastrukturnih građevina od interesa za Republi</w:t>
      </w:r>
      <w:r>
        <w:rPr>
          <w:rStyle w:val="Hyperlink0"/>
        </w:rPr>
        <w:t>ku Hrvatsku i u interesu jedinica lokalne i područne (regionalne) samouprave, radi uspješnijeg sudjelovanja u kohezijskoj politici Europske unije i u korištenju sredstava iz fondova Europske unije.</w:t>
      </w:r>
    </w:p>
    <w:p w:rsidR="00633282" w:rsidRDefault="00C26E69">
      <w:pPr>
        <w:pStyle w:val="TijeloA"/>
        <w:spacing w:after="0" w:line="288" w:lineRule="auto"/>
        <w:jc w:val="both"/>
        <w:rPr>
          <w:rStyle w:val="Hyperlink0"/>
        </w:rPr>
      </w:pPr>
      <w:r>
        <w:rPr>
          <w:rStyle w:val="Hyperlink0"/>
        </w:rPr>
        <w:tab/>
        <w:t>U 202</w:t>
      </w:r>
      <w:r>
        <w:rPr>
          <w:rStyle w:val="Hyperlink0"/>
        </w:rPr>
        <w:t>4</w:t>
      </w:r>
      <w:r>
        <w:rPr>
          <w:rStyle w:val="Hyperlink0"/>
        </w:rPr>
        <w:t>. godini Općina Marija Bistrica</w:t>
      </w:r>
      <w:r>
        <w:rPr>
          <w:rStyle w:val="Hyperlink0"/>
        </w:rPr>
        <w:t xml:space="preserve"> </w:t>
      </w:r>
      <w:r>
        <w:rPr>
          <w:rStyle w:val="Hyperlink0"/>
        </w:rPr>
        <w:t>je prodavala nekret</w:t>
      </w:r>
      <w:r>
        <w:rPr>
          <w:rStyle w:val="Hyperlink0"/>
        </w:rPr>
        <w:t>nine u svom vlasništvu.</w:t>
      </w:r>
      <w:r>
        <w:rPr>
          <w:rStyle w:val="Hyperlink0"/>
        </w:rPr>
        <w:t xml:space="preserve"> Odlukom o prodaji zemljišta u vlasništvu Općine Marija Bistrica (“Službeni glasnik Općine Marija Bistrica”, broj 2/24 prodane su nekretnine na k.č. broj 2929 i 2930 k.o. Poljanica Bistrička u dijelu koji je u izvanknjižnom vlasništv</w:t>
      </w:r>
      <w:r>
        <w:rPr>
          <w:rStyle w:val="Hyperlink0"/>
        </w:rPr>
        <w:t>u Općine Marija Bistrica.</w:t>
      </w:r>
      <w:r>
        <w:rPr>
          <w:rStyle w:val="Hyperlink0"/>
        </w:rPr>
        <w:t xml:space="preserve">  </w:t>
      </w:r>
    </w:p>
    <w:p w:rsidR="00633282" w:rsidRDefault="00633282">
      <w:pPr>
        <w:pStyle w:val="TijeloA"/>
        <w:spacing w:after="0" w:line="288" w:lineRule="auto"/>
        <w:jc w:val="both"/>
        <w:rPr>
          <w:rStyle w:val="Hyperlink0"/>
        </w:rPr>
      </w:pPr>
    </w:p>
    <w:p w:rsidR="00633282" w:rsidRDefault="00C26E69">
      <w:pPr>
        <w:pStyle w:val="Naslov1"/>
        <w:spacing w:before="360" w:after="240" w:line="288" w:lineRule="auto"/>
        <w:jc w:val="both"/>
        <w:rPr>
          <w:rStyle w:val="Hyperlink0"/>
        </w:rPr>
      </w:pPr>
      <w:r>
        <w:rPr>
          <w:sz w:val="24"/>
          <w:szCs w:val="24"/>
        </w:rPr>
        <w:t>VI</w:t>
      </w:r>
      <w:r>
        <w:rPr>
          <w:sz w:val="24"/>
          <w:szCs w:val="24"/>
        </w:rPr>
        <w:t>I</w:t>
      </w:r>
      <w:r>
        <w:rPr>
          <w:sz w:val="24"/>
          <w:szCs w:val="24"/>
        </w:rPr>
        <w:t>. GODIŠNJE IZVJEŠĆE O PROVOĐ</w:t>
      </w:r>
      <w:r>
        <w:rPr>
          <w:sz w:val="24"/>
          <w:szCs w:val="24"/>
          <w:lang w:val="en-US"/>
        </w:rPr>
        <w:t>ENJ</w:t>
      </w:r>
      <w:r>
        <w:rPr>
          <w:sz w:val="24"/>
          <w:szCs w:val="24"/>
        </w:rPr>
        <w:t>U</w:t>
      </w:r>
      <w:r>
        <w:rPr>
          <w:sz w:val="24"/>
          <w:szCs w:val="24"/>
          <w:lang w:val="en-US"/>
        </w:rPr>
        <w:t xml:space="preserve"> POSTUPAKA PROCJENE IMOVINE  U VLASNI</w:t>
      </w:r>
      <w:r>
        <w:rPr>
          <w:sz w:val="24"/>
          <w:szCs w:val="24"/>
        </w:rPr>
        <w:t>ŠTVU OPĆ</w:t>
      </w:r>
      <w:r>
        <w:rPr>
          <w:sz w:val="24"/>
          <w:szCs w:val="24"/>
          <w:lang w:val="de-DE"/>
        </w:rPr>
        <w:t>INE</w:t>
      </w:r>
      <w:r>
        <w:rPr>
          <w:sz w:val="24"/>
          <w:szCs w:val="24"/>
        </w:rPr>
        <w:t xml:space="preserve"> MARIJA BISTRICA</w:t>
      </w:r>
    </w:p>
    <w:p w:rsidR="00633282" w:rsidRDefault="00C26E69">
      <w:pPr>
        <w:pStyle w:val="TijeloA"/>
        <w:spacing w:after="0" w:line="288" w:lineRule="auto"/>
        <w:ind w:firstLine="567"/>
        <w:jc w:val="both"/>
        <w:rPr>
          <w:rStyle w:val="Hyperlink0"/>
        </w:rPr>
      </w:pPr>
      <w:r>
        <w:rPr>
          <w:rStyle w:val="Hyperlink0"/>
        </w:rPr>
        <w:t>Strategijom upravljanja i raspolaganja imovinom u vlasništvu Općine Marija Bistrica definirani su sljedeći ciljevi provođenja p</w:t>
      </w:r>
      <w:r>
        <w:rPr>
          <w:rStyle w:val="Hyperlink0"/>
        </w:rPr>
        <w:t>ostupaka procjene imovine u vlasništvu Opć</w:t>
      </w:r>
      <w:r>
        <w:rPr>
          <w:rStyle w:val="Hyperlink0"/>
          <w:lang w:val="it-IT"/>
        </w:rPr>
        <w:t>ine</w:t>
      </w:r>
      <w:r>
        <w:rPr>
          <w:rStyle w:val="Hyperlink0"/>
        </w:rPr>
        <w:t xml:space="preserve"> Marija Bistrica</w:t>
      </w:r>
      <w:r>
        <w:rPr>
          <w:rStyle w:val="Hyperlink0"/>
          <w:lang w:val="it-IT"/>
        </w:rPr>
        <w:t>:</w:t>
      </w:r>
    </w:p>
    <w:p w:rsidR="00633282" w:rsidRDefault="00C26E69">
      <w:pPr>
        <w:pStyle w:val="Odlomakpopisa"/>
        <w:numPr>
          <w:ilvl w:val="0"/>
          <w:numId w:val="12"/>
        </w:numPr>
        <w:spacing w:after="0" w:line="288" w:lineRule="auto"/>
        <w:jc w:val="both"/>
        <w:rPr>
          <w:rFonts w:ascii="Times New Roman" w:hAnsi="Times New Roman"/>
          <w:sz w:val="24"/>
          <w:szCs w:val="24"/>
        </w:rPr>
      </w:pPr>
      <w:r>
        <w:rPr>
          <w:rStyle w:val="BezA"/>
          <w:rFonts w:ascii="Times New Roman" w:hAnsi="Times New Roman"/>
          <w:sz w:val="24"/>
          <w:szCs w:val="24"/>
        </w:rPr>
        <w:t>Procjena potencijala imovine Općine Marija Bistrica mora se zasnivati na snimanju, popisu i ocjeni realnog stanja;</w:t>
      </w:r>
    </w:p>
    <w:p w:rsidR="00633282" w:rsidRDefault="00C26E69">
      <w:pPr>
        <w:pStyle w:val="Odlomakpopisa"/>
        <w:numPr>
          <w:ilvl w:val="0"/>
          <w:numId w:val="12"/>
        </w:numPr>
        <w:spacing w:after="0" w:line="288" w:lineRule="auto"/>
        <w:jc w:val="both"/>
        <w:rPr>
          <w:rFonts w:ascii="Times New Roman" w:hAnsi="Times New Roman"/>
          <w:sz w:val="24"/>
          <w:szCs w:val="24"/>
        </w:rPr>
      </w:pPr>
      <w:r>
        <w:rPr>
          <w:rStyle w:val="BezA"/>
          <w:rFonts w:ascii="Times New Roman" w:hAnsi="Times New Roman"/>
          <w:sz w:val="24"/>
          <w:szCs w:val="24"/>
        </w:rPr>
        <w:t>Uspostava jedinstvenog sustava i kriterija u procjeni vrijednosti pojedinog ob</w:t>
      </w:r>
      <w:r>
        <w:rPr>
          <w:rStyle w:val="BezA"/>
          <w:rFonts w:ascii="Times New Roman" w:hAnsi="Times New Roman"/>
          <w:sz w:val="24"/>
          <w:szCs w:val="24"/>
        </w:rPr>
        <w:t>lika imovine kako bi se poštivalo važeće zakonodavstvo i što transparentnije odredila njezina vrijednost.</w:t>
      </w:r>
    </w:p>
    <w:p w:rsidR="00633282" w:rsidRDefault="00C26E69">
      <w:pPr>
        <w:pStyle w:val="TijeloA"/>
        <w:shd w:val="clear" w:color="auto" w:fill="FFFFFF"/>
        <w:spacing w:after="0" w:line="288" w:lineRule="auto"/>
        <w:ind w:firstLine="567"/>
        <w:jc w:val="both"/>
        <w:rPr>
          <w:rStyle w:val="Hyperlink0"/>
        </w:rPr>
      </w:pPr>
      <w:r>
        <w:rPr>
          <w:rStyle w:val="Hyperlink0"/>
        </w:rPr>
        <w:t>Procjena vrijednosti nekretnina u Republici Hrvatskoj regulirana je Zakonom o procjeni vrijednosti nekretnina (</w:t>
      </w:r>
      <w:r>
        <w:rPr>
          <w:rFonts w:ascii="Times New Roman" w:hAnsi="Times New Roman"/>
          <w:sz w:val="24"/>
          <w:szCs w:val="24"/>
          <w:rtl/>
          <w:lang w:val="ar-SA"/>
        </w:rPr>
        <w:t>“</w:t>
      </w:r>
      <w:r>
        <w:rPr>
          <w:rStyle w:val="Hyperlink0"/>
        </w:rPr>
        <w:t>Narodne novine”, broj 78/15). Zakon se</w:t>
      </w:r>
      <w:r>
        <w:rPr>
          <w:rStyle w:val="Hyperlink0"/>
        </w:rPr>
        <w:t xml:space="preserve"> isključivo bavi tržišnom vrijednosti nekretnina koja se procjenjuje pomoću tri metode i sedam postupaka, a propisan je i način na koji se prikupljaju podatci koje procjenitelji dobiju primjenjujući propisanu metodologiju, te potom evaluiraju i dalje koris</w:t>
      </w:r>
      <w:r>
        <w:rPr>
          <w:rStyle w:val="Hyperlink0"/>
        </w:rPr>
        <w:t xml:space="preserve">te. U slučaju povrede Zakona propisani su </w:t>
      </w:r>
      <w:r>
        <w:rPr>
          <w:rStyle w:val="Hyperlink0"/>
        </w:rPr>
        <w:lastRenderedPageBreak/>
        <w:t>nadzor i sankcije. Procjenu vrijednosti nekretnine mogu vršiti jedino ovlaštene osobe: stalni sudski vještaci i stalni sudski procjenitelji.</w:t>
      </w:r>
    </w:p>
    <w:p w:rsidR="00633282" w:rsidRDefault="00C26E69">
      <w:pPr>
        <w:pStyle w:val="TijeloA"/>
        <w:spacing w:after="0" w:line="288" w:lineRule="auto"/>
        <w:ind w:firstLine="567"/>
        <w:jc w:val="both"/>
        <w:rPr>
          <w:rStyle w:val="Hyperlink0"/>
        </w:rPr>
      </w:pPr>
      <w:r>
        <w:rPr>
          <w:rStyle w:val="Hyperlink0"/>
        </w:rPr>
        <w:t xml:space="preserve">Ministarstvo graditeljstva i prostornoga uređenja izradilo je prvu fazu </w:t>
      </w:r>
      <w:r>
        <w:rPr>
          <w:rStyle w:val="Hyperlink0"/>
        </w:rPr>
        <w:t>Informacijskog sustava tržišta nekretnina eNekretnine. Sustav sadrži podatke o broju transakcija za pojedino područje, vrstu nekretnina i podatke o nekretnini koja je bila predmet transakcije – stan, kuća, poslovni prostor, poljoprivredno, građevinsko, šum</w:t>
      </w:r>
      <w:r>
        <w:rPr>
          <w:rStyle w:val="Hyperlink0"/>
        </w:rPr>
        <w:t>sko zemljište, postignute cijene itd. Ovlaštenim procjeniteljima i posrednicima u prometu nekretninama omogućen je lak pristup korisnim informacijama koje su dobra podloga za njihov kvalitetan stručni rad. Ova baza podataka važna je radi osiguranja transpa</w:t>
      </w:r>
      <w:r>
        <w:rPr>
          <w:rStyle w:val="Hyperlink0"/>
        </w:rPr>
        <w:t>rentnosti tržišta nekretnina.</w:t>
      </w:r>
    </w:p>
    <w:p w:rsidR="00633282" w:rsidRDefault="00C26E69">
      <w:pPr>
        <w:pStyle w:val="TijeloA"/>
        <w:spacing w:after="0" w:line="288" w:lineRule="auto"/>
        <w:ind w:firstLine="567"/>
        <w:jc w:val="both"/>
        <w:rPr>
          <w:rStyle w:val="Hyperlink0"/>
        </w:rPr>
      </w:pPr>
      <w:r>
        <w:rPr>
          <w:rStyle w:val="Hyperlink0"/>
        </w:rPr>
        <w:t>Zakonski propisi, akti i dokumenti kojima je uređeno provođenje postupaka procjene imovine su sljedeć</w:t>
      </w:r>
      <w:r>
        <w:rPr>
          <w:rStyle w:val="Hyperlink0"/>
          <w:lang w:val="it-IT"/>
        </w:rPr>
        <w:t>i:</w:t>
      </w:r>
    </w:p>
    <w:p w:rsidR="00633282" w:rsidRDefault="00C26E69">
      <w:pPr>
        <w:pStyle w:val="TijeloA"/>
        <w:numPr>
          <w:ilvl w:val="0"/>
          <w:numId w:val="13"/>
        </w:numPr>
        <w:spacing w:after="0" w:line="288" w:lineRule="auto"/>
        <w:jc w:val="both"/>
        <w:rPr>
          <w:rFonts w:ascii="Times New Roman" w:hAnsi="Times New Roman"/>
          <w:sz w:val="24"/>
          <w:szCs w:val="24"/>
        </w:rPr>
      </w:pPr>
      <w:r>
        <w:rPr>
          <w:rStyle w:val="BezA"/>
          <w:rFonts w:ascii="Times New Roman" w:hAnsi="Times New Roman"/>
          <w:sz w:val="24"/>
          <w:szCs w:val="24"/>
        </w:rPr>
        <w:t>Zakon o procjeni vrijednosti nekretnina (</w:t>
      </w:r>
      <w:r>
        <w:rPr>
          <w:sz w:val="24"/>
          <w:szCs w:val="24"/>
          <w:rtl/>
          <w:lang w:val="ar-SA"/>
        </w:rPr>
        <w:t>“</w:t>
      </w:r>
      <w:r>
        <w:rPr>
          <w:rStyle w:val="BezA"/>
          <w:rFonts w:ascii="Times New Roman" w:hAnsi="Times New Roman"/>
          <w:sz w:val="24"/>
          <w:szCs w:val="24"/>
        </w:rPr>
        <w:t>Narodne novine”, broj 78/15),</w:t>
      </w:r>
    </w:p>
    <w:p w:rsidR="00633282" w:rsidRDefault="00C26E69">
      <w:pPr>
        <w:pStyle w:val="TijeloA"/>
        <w:numPr>
          <w:ilvl w:val="0"/>
          <w:numId w:val="13"/>
        </w:numPr>
        <w:spacing w:after="0" w:line="288" w:lineRule="auto"/>
        <w:jc w:val="both"/>
        <w:rPr>
          <w:rFonts w:ascii="Times New Roman" w:hAnsi="Times New Roman"/>
          <w:sz w:val="24"/>
          <w:szCs w:val="24"/>
        </w:rPr>
      </w:pPr>
      <w:r>
        <w:rPr>
          <w:rStyle w:val="BezA"/>
          <w:rFonts w:ascii="Times New Roman" w:hAnsi="Times New Roman"/>
          <w:sz w:val="24"/>
          <w:szCs w:val="24"/>
        </w:rPr>
        <w:t>Zakon o komunalnom gospodarstvu (</w:t>
      </w:r>
      <w:r>
        <w:rPr>
          <w:sz w:val="24"/>
          <w:szCs w:val="24"/>
          <w:rtl/>
          <w:lang w:val="ar-SA"/>
        </w:rPr>
        <w:t>“</w:t>
      </w:r>
      <w:r>
        <w:rPr>
          <w:rStyle w:val="BezA"/>
          <w:rFonts w:ascii="Times New Roman" w:hAnsi="Times New Roman"/>
          <w:sz w:val="24"/>
          <w:szCs w:val="24"/>
        </w:rPr>
        <w:t>Narodne novine”,</w:t>
      </w:r>
      <w:r>
        <w:rPr>
          <w:rStyle w:val="BezA"/>
          <w:rFonts w:ascii="Times New Roman" w:hAnsi="Times New Roman"/>
          <w:sz w:val="24"/>
          <w:szCs w:val="24"/>
        </w:rPr>
        <w:t xml:space="preserve"> broj 68/18, 110/18</w:t>
      </w:r>
      <w:r>
        <w:rPr>
          <w:rStyle w:val="BezA"/>
          <w:rFonts w:ascii="Times New Roman" w:hAnsi="Times New Roman"/>
          <w:sz w:val="24"/>
          <w:szCs w:val="24"/>
        </w:rPr>
        <w:t xml:space="preserve">, </w:t>
      </w:r>
      <w:r>
        <w:rPr>
          <w:rStyle w:val="BezA"/>
          <w:rFonts w:ascii="Times New Roman" w:hAnsi="Times New Roman"/>
          <w:sz w:val="24"/>
          <w:szCs w:val="24"/>
        </w:rPr>
        <w:t>32/20</w:t>
      </w:r>
      <w:r>
        <w:rPr>
          <w:rStyle w:val="BezA"/>
          <w:rFonts w:ascii="Times New Roman" w:hAnsi="Times New Roman"/>
          <w:sz w:val="24"/>
          <w:szCs w:val="24"/>
        </w:rPr>
        <w:t xml:space="preserve"> I 145/24</w:t>
      </w:r>
      <w:r>
        <w:rPr>
          <w:rStyle w:val="BezA"/>
          <w:rFonts w:ascii="Times New Roman" w:hAnsi="Times New Roman"/>
          <w:sz w:val="24"/>
          <w:szCs w:val="24"/>
        </w:rPr>
        <w:t>),</w:t>
      </w:r>
    </w:p>
    <w:p w:rsidR="00633282" w:rsidRDefault="00C26E69">
      <w:pPr>
        <w:pStyle w:val="TijeloA"/>
        <w:numPr>
          <w:ilvl w:val="0"/>
          <w:numId w:val="13"/>
        </w:numPr>
        <w:spacing w:after="0" w:line="288" w:lineRule="auto"/>
        <w:jc w:val="both"/>
        <w:rPr>
          <w:rFonts w:ascii="Times New Roman" w:hAnsi="Times New Roman"/>
          <w:sz w:val="24"/>
          <w:szCs w:val="24"/>
        </w:rPr>
      </w:pPr>
      <w:r>
        <w:rPr>
          <w:rStyle w:val="BezA"/>
          <w:rFonts w:ascii="Times New Roman" w:hAnsi="Times New Roman"/>
          <w:sz w:val="24"/>
          <w:szCs w:val="24"/>
        </w:rPr>
        <w:t>Zakon o vlasništvu i drugim stvarnim pravima (</w:t>
      </w:r>
      <w:r>
        <w:rPr>
          <w:sz w:val="24"/>
          <w:szCs w:val="24"/>
          <w:rtl/>
          <w:lang w:val="ar-SA"/>
        </w:rPr>
        <w:t>“</w:t>
      </w:r>
      <w:r>
        <w:rPr>
          <w:rStyle w:val="BezA"/>
          <w:rFonts w:ascii="Times New Roman" w:hAnsi="Times New Roman"/>
          <w:sz w:val="24"/>
          <w:szCs w:val="24"/>
        </w:rPr>
        <w:t>Narodne novine”, broj 91/96, 68/98, 137/99, 22/00, 73/00, 129/00, 114/01, 79/06, 141/06, 146/08, 38/09, 153/09, 143/12, 152/14, 81/15 i 94/17),</w:t>
      </w:r>
    </w:p>
    <w:p w:rsidR="00633282" w:rsidRDefault="00C26E69">
      <w:pPr>
        <w:pStyle w:val="TijeloA"/>
        <w:numPr>
          <w:ilvl w:val="0"/>
          <w:numId w:val="13"/>
        </w:numPr>
        <w:spacing w:after="0" w:line="288" w:lineRule="auto"/>
        <w:jc w:val="both"/>
        <w:rPr>
          <w:rFonts w:ascii="Times New Roman" w:hAnsi="Times New Roman"/>
          <w:sz w:val="24"/>
          <w:szCs w:val="24"/>
        </w:rPr>
      </w:pPr>
      <w:r>
        <w:rPr>
          <w:rStyle w:val="BezA"/>
          <w:rFonts w:ascii="Times New Roman" w:hAnsi="Times New Roman"/>
          <w:sz w:val="24"/>
          <w:szCs w:val="24"/>
        </w:rPr>
        <w:t>P</w:t>
      </w:r>
      <w:r>
        <w:rPr>
          <w:rFonts w:ascii="Times New Roman" w:hAnsi="Times New Roman"/>
          <w:sz w:val="24"/>
          <w:szCs w:val="24"/>
          <w:shd w:val="clear" w:color="auto" w:fill="FFFFFF"/>
        </w:rPr>
        <w:t xml:space="preserve">ravilnik o informacijskom </w:t>
      </w:r>
      <w:r>
        <w:rPr>
          <w:rFonts w:ascii="Times New Roman" w:hAnsi="Times New Roman"/>
          <w:sz w:val="24"/>
          <w:szCs w:val="24"/>
          <w:shd w:val="clear" w:color="auto" w:fill="FFFFFF"/>
        </w:rPr>
        <w:t xml:space="preserve">sustavu tržišta nekretnina </w:t>
      </w:r>
      <w:r>
        <w:rPr>
          <w:rStyle w:val="BezA"/>
          <w:rFonts w:ascii="Times New Roman" w:hAnsi="Times New Roman"/>
          <w:sz w:val="24"/>
          <w:szCs w:val="24"/>
        </w:rPr>
        <w:t>(</w:t>
      </w:r>
      <w:r>
        <w:rPr>
          <w:sz w:val="24"/>
          <w:szCs w:val="24"/>
          <w:rtl/>
          <w:lang w:val="ar-SA"/>
        </w:rPr>
        <w:t>“</w:t>
      </w:r>
      <w:r>
        <w:rPr>
          <w:rStyle w:val="BezA"/>
          <w:rFonts w:ascii="Times New Roman" w:hAnsi="Times New Roman"/>
          <w:sz w:val="24"/>
          <w:szCs w:val="24"/>
        </w:rPr>
        <w:t xml:space="preserve">Narodne novine”, broj </w:t>
      </w:r>
      <w:r>
        <w:rPr>
          <w:rFonts w:ascii="Times New Roman" w:hAnsi="Times New Roman"/>
          <w:sz w:val="24"/>
          <w:szCs w:val="24"/>
          <w:shd w:val="clear" w:color="auto" w:fill="FFFFFF"/>
        </w:rPr>
        <w:t>68/20</w:t>
      </w:r>
      <w:hyperlink r:id="rId18" w:history="1">
        <w:r>
          <w:rPr>
            <w:rStyle w:val="Hyperlink2"/>
            <w:rFonts w:ascii="Times New Roman" w:hAnsi="Times New Roman"/>
            <w:sz w:val="24"/>
            <w:szCs w:val="24"/>
          </w:rPr>
          <w:t>)</w:t>
        </w:r>
      </w:hyperlink>
      <w:r>
        <w:rPr>
          <w:rStyle w:val="BezA"/>
          <w:rFonts w:ascii="Times New Roman" w:hAnsi="Times New Roman"/>
          <w:sz w:val="24"/>
          <w:szCs w:val="24"/>
        </w:rPr>
        <w:t>,</w:t>
      </w:r>
    </w:p>
    <w:p w:rsidR="00633282" w:rsidRDefault="00C26E69">
      <w:pPr>
        <w:pStyle w:val="TijeloA"/>
        <w:numPr>
          <w:ilvl w:val="0"/>
          <w:numId w:val="13"/>
        </w:numPr>
        <w:spacing w:after="0" w:line="288" w:lineRule="auto"/>
        <w:jc w:val="both"/>
        <w:rPr>
          <w:rFonts w:ascii="Times New Roman" w:hAnsi="Times New Roman"/>
          <w:sz w:val="24"/>
          <w:szCs w:val="24"/>
        </w:rPr>
      </w:pPr>
      <w:r>
        <w:rPr>
          <w:rStyle w:val="BezA"/>
          <w:rFonts w:ascii="Times New Roman" w:hAnsi="Times New Roman"/>
          <w:sz w:val="24"/>
          <w:szCs w:val="24"/>
        </w:rPr>
        <w:t>Pravilnik o obračunu i naplati vodnog doprinosa (</w:t>
      </w:r>
      <w:r>
        <w:rPr>
          <w:rStyle w:val="Bez"/>
          <w:sz w:val="24"/>
          <w:szCs w:val="24"/>
          <w:rtl/>
          <w:lang w:val="ar-SA"/>
        </w:rPr>
        <w:t>“</w:t>
      </w:r>
      <w:r>
        <w:rPr>
          <w:rStyle w:val="BezA"/>
          <w:rFonts w:ascii="Times New Roman" w:hAnsi="Times New Roman"/>
          <w:sz w:val="24"/>
          <w:szCs w:val="24"/>
        </w:rPr>
        <w:t>Narodne novine”, broj 107/14),</w:t>
      </w:r>
    </w:p>
    <w:p w:rsidR="00633282" w:rsidRDefault="00C26E69">
      <w:pPr>
        <w:pStyle w:val="TijeloA"/>
        <w:numPr>
          <w:ilvl w:val="0"/>
          <w:numId w:val="13"/>
        </w:numPr>
        <w:spacing w:after="0" w:line="288" w:lineRule="auto"/>
        <w:jc w:val="both"/>
        <w:rPr>
          <w:rFonts w:ascii="Times New Roman" w:hAnsi="Times New Roman"/>
          <w:sz w:val="24"/>
          <w:szCs w:val="24"/>
        </w:rPr>
      </w:pPr>
      <w:r>
        <w:rPr>
          <w:rStyle w:val="BezA"/>
          <w:rFonts w:ascii="Times New Roman" w:hAnsi="Times New Roman"/>
          <w:sz w:val="24"/>
          <w:szCs w:val="24"/>
        </w:rPr>
        <w:t>Pravilnik o metodama procjene vrijednosti nekretnina (</w:t>
      </w:r>
      <w:r>
        <w:rPr>
          <w:rStyle w:val="Bez"/>
          <w:sz w:val="24"/>
          <w:szCs w:val="24"/>
          <w:rtl/>
          <w:lang w:val="ar-SA"/>
        </w:rPr>
        <w:t>“</w:t>
      </w:r>
      <w:r>
        <w:rPr>
          <w:rStyle w:val="BezA"/>
          <w:rFonts w:ascii="Times New Roman" w:hAnsi="Times New Roman"/>
          <w:sz w:val="24"/>
          <w:szCs w:val="24"/>
        </w:rPr>
        <w:t>Narodne novine”, broj 105/15),</w:t>
      </w:r>
    </w:p>
    <w:p w:rsidR="00633282" w:rsidRDefault="00C26E69">
      <w:pPr>
        <w:pStyle w:val="TijeloA"/>
        <w:numPr>
          <w:ilvl w:val="0"/>
          <w:numId w:val="13"/>
        </w:numPr>
        <w:spacing w:after="0" w:line="288" w:lineRule="auto"/>
        <w:jc w:val="both"/>
        <w:rPr>
          <w:rFonts w:ascii="Times New Roman" w:eastAsia="Times New Roman" w:hAnsi="Times New Roman" w:cs="Times New Roman"/>
          <w:sz w:val="24"/>
          <w:szCs w:val="24"/>
        </w:rPr>
      </w:pPr>
      <w:hyperlink r:id="rId19" w:history="1">
        <w:r>
          <w:rPr>
            <w:rStyle w:val="Hyperlink3"/>
            <w:rFonts w:ascii="Times New Roman" w:hAnsi="Times New Roman"/>
            <w:sz w:val="24"/>
            <w:szCs w:val="24"/>
          </w:rPr>
          <w:t>Uputa o priznavanju, mjerenju i evidentiranju imovine u vlasništvu Republike Hrvatske – Ministarstvo financija.</w:t>
        </w:r>
      </w:hyperlink>
    </w:p>
    <w:p w:rsidR="00633282" w:rsidRDefault="00C26E69">
      <w:pPr>
        <w:pStyle w:val="TijeloA"/>
        <w:spacing w:after="0" w:line="288" w:lineRule="auto"/>
        <w:jc w:val="both"/>
        <w:rPr>
          <w:rStyle w:val="Hyperlink0"/>
        </w:rPr>
      </w:pPr>
      <w:r>
        <w:rPr>
          <w:rStyle w:val="Hyperlink0"/>
        </w:rPr>
        <w:tab/>
        <w:t>Strategijom upravljanja imovinom Opć</w:t>
      </w:r>
      <w:r>
        <w:rPr>
          <w:rStyle w:val="Hyperlink0"/>
          <w:lang w:val="de-DE"/>
        </w:rPr>
        <w:t xml:space="preserve">ine </w:t>
      </w:r>
      <w:r>
        <w:rPr>
          <w:rStyle w:val="Hyperlink0"/>
        </w:rPr>
        <w:t>Marija Bistrica definirane su sljedeće smjernice za provođenja postupaka procjene imovine</w:t>
      </w:r>
      <w:r>
        <w:rPr>
          <w:rStyle w:val="Hyperlink0"/>
        </w:rPr>
        <w:t xml:space="preserve"> u vlasništvu Opć</w:t>
      </w:r>
      <w:r>
        <w:rPr>
          <w:rStyle w:val="Hyperlink0"/>
          <w:lang w:val="it-IT"/>
        </w:rPr>
        <w:t>ine:</w:t>
      </w:r>
    </w:p>
    <w:p w:rsidR="00633282" w:rsidRDefault="00C26E69">
      <w:pPr>
        <w:pStyle w:val="TijeloA"/>
        <w:numPr>
          <w:ilvl w:val="0"/>
          <w:numId w:val="14"/>
        </w:numPr>
        <w:spacing w:after="0" w:line="288" w:lineRule="auto"/>
        <w:jc w:val="both"/>
        <w:rPr>
          <w:sz w:val="24"/>
          <w:szCs w:val="24"/>
        </w:rPr>
      </w:pPr>
      <w:r>
        <w:rPr>
          <w:rStyle w:val="Hyperlink0"/>
        </w:rPr>
        <w:t>procjenu potencijala imovine Opć</w:t>
      </w:r>
      <w:r>
        <w:rPr>
          <w:rStyle w:val="Hyperlink0"/>
          <w:lang w:val="de-DE"/>
        </w:rPr>
        <w:t xml:space="preserve">ine </w:t>
      </w:r>
      <w:r>
        <w:rPr>
          <w:rStyle w:val="Hyperlink0"/>
        </w:rPr>
        <w:t>Marija Bistrica zasnivati na snimanju, popisu i ocjeni realnog stanja,</w:t>
      </w:r>
    </w:p>
    <w:p w:rsidR="00633282" w:rsidRDefault="00C26E69">
      <w:pPr>
        <w:pStyle w:val="TijeloA"/>
        <w:numPr>
          <w:ilvl w:val="0"/>
          <w:numId w:val="14"/>
        </w:numPr>
        <w:spacing w:after="0" w:line="288" w:lineRule="auto"/>
        <w:jc w:val="both"/>
        <w:rPr>
          <w:sz w:val="24"/>
          <w:szCs w:val="24"/>
        </w:rPr>
      </w:pPr>
      <w:r>
        <w:rPr>
          <w:rStyle w:val="Hyperlink0"/>
        </w:rPr>
        <w:t>uspostaviti jedinstven sustav i kriterije u procjeni vrijednosti pojedinog oblika imovine, kako bi se što transparentnije odred</w:t>
      </w:r>
      <w:r>
        <w:rPr>
          <w:rStyle w:val="Hyperlink0"/>
        </w:rPr>
        <w:t>ila njezina vrijednost.</w:t>
      </w:r>
    </w:p>
    <w:p w:rsidR="00633282" w:rsidRDefault="00C26E69">
      <w:pPr>
        <w:pStyle w:val="TijeloA"/>
        <w:tabs>
          <w:tab w:val="left" w:pos="567"/>
        </w:tabs>
        <w:spacing w:after="0" w:line="288" w:lineRule="auto"/>
        <w:jc w:val="both"/>
        <w:rPr>
          <w:sz w:val="24"/>
          <w:szCs w:val="24"/>
        </w:rPr>
      </w:pPr>
      <w:r>
        <w:rPr>
          <w:rStyle w:val="Hyperlink0"/>
        </w:rPr>
        <w:tab/>
        <w:t>U 202</w:t>
      </w:r>
      <w:r>
        <w:rPr>
          <w:rStyle w:val="Hyperlink0"/>
        </w:rPr>
        <w:t>4</w:t>
      </w:r>
      <w:r>
        <w:rPr>
          <w:rStyle w:val="Hyperlink0"/>
        </w:rPr>
        <w:t>. godini nisu provođeni postupci procjene nekretnina.</w:t>
      </w:r>
    </w:p>
    <w:p w:rsidR="00633282" w:rsidRDefault="00C26E69">
      <w:pPr>
        <w:pStyle w:val="Naslov1"/>
        <w:spacing w:before="360" w:after="240" w:line="276" w:lineRule="auto"/>
        <w:jc w:val="both"/>
        <w:rPr>
          <w:rStyle w:val="Hyperlink0"/>
        </w:rPr>
      </w:pPr>
      <w:r>
        <w:rPr>
          <w:rStyle w:val="Bez"/>
          <w:sz w:val="24"/>
          <w:szCs w:val="24"/>
        </w:rPr>
        <w:t>VII</w:t>
      </w:r>
      <w:r>
        <w:rPr>
          <w:rStyle w:val="Bez"/>
          <w:sz w:val="24"/>
          <w:szCs w:val="24"/>
        </w:rPr>
        <w:t>I</w:t>
      </w:r>
      <w:r>
        <w:rPr>
          <w:rStyle w:val="Bez"/>
          <w:sz w:val="24"/>
          <w:szCs w:val="24"/>
        </w:rPr>
        <w:t>.  GODIŠNJE IZVJEŠĆE O PLANU RJEŠAVANJA IMOVINSKO-PRAVNIH ODNOSA</w:t>
      </w:r>
    </w:p>
    <w:p w:rsidR="00633282" w:rsidRDefault="00C26E69">
      <w:pPr>
        <w:pStyle w:val="TijeloA"/>
        <w:spacing w:after="0" w:line="288" w:lineRule="auto"/>
        <w:ind w:firstLine="567"/>
        <w:jc w:val="both"/>
        <w:rPr>
          <w:rStyle w:val="Hyperlink0"/>
        </w:rPr>
      </w:pPr>
      <w:r>
        <w:rPr>
          <w:rStyle w:val="Hyperlink0"/>
        </w:rPr>
        <w:t>Jedan od osnovnih zadataka u rješavanju prijepora oko zahtjeva koje jedinice lokalne i područne samoup</w:t>
      </w:r>
      <w:r>
        <w:rPr>
          <w:rStyle w:val="Hyperlink0"/>
        </w:rPr>
        <w:t>rave imaju prema Republici Hrvatskoj je u rješavanju suvlasničkih odnosa u kojima se međusobno nalaze. U tom smislu potrebno je popisati sve nekretnine (stanove, poslovne prostore i građevinska zemljišta) na kojima postoji suvlasništvo i gdje god je to mog</w:t>
      </w:r>
      <w:r>
        <w:rPr>
          <w:rStyle w:val="Hyperlink0"/>
        </w:rPr>
        <w:t>uće i ne preklapaju se interesi, ili zamijeniti suvlasničke omjere na pojedinim nekretninama ili razvrgnuti suvlasničku zajednicu geometrijskom diobom. U praksi bi to, između ostalog, značilo da bi se zamjenom nekretnina formirale već</w:t>
      </w:r>
      <w:r>
        <w:rPr>
          <w:rStyle w:val="Hyperlink0"/>
          <w:lang w:val="fr-FR"/>
        </w:rPr>
        <w:t>e gra</w:t>
      </w:r>
      <w:r>
        <w:rPr>
          <w:rStyle w:val="Hyperlink0"/>
        </w:rPr>
        <w:t xml:space="preserve">đevinske čestice </w:t>
      </w:r>
      <w:r>
        <w:rPr>
          <w:rStyle w:val="Hyperlink0"/>
        </w:rPr>
        <w:t>pogodne za investicije.</w:t>
      </w:r>
    </w:p>
    <w:p w:rsidR="00633282" w:rsidRDefault="00C26E69">
      <w:pPr>
        <w:pStyle w:val="TijeloA"/>
        <w:spacing w:after="0" w:line="288" w:lineRule="auto"/>
        <w:ind w:firstLine="567"/>
        <w:jc w:val="both"/>
        <w:rPr>
          <w:rStyle w:val="Hyperlink0"/>
        </w:rPr>
      </w:pPr>
      <w:r>
        <w:rPr>
          <w:rStyle w:val="Hyperlink0"/>
        </w:rPr>
        <w:lastRenderedPageBreak/>
        <w:t>U dijelu koji se odnosi na rješavanje imovinskopravnih odnosa za potrebe realizacije projekata jedinica lokalne i područne (regionalne) samouprave, prije svega, obuhvaćeni su:</w:t>
      </w:r>
    </w:p>
    <w:p w:rsidR="00633282" w:rsidRDefault="00C26E69">
      <w:pPr>
        <w:pStyle w:val="TijeloA"/>
        <w:numPr>
          <w:ilvl w:val="0"/>
          <w:numId w:val="15"/>
        </w:numPr>
        <w:spacing w:after="0" w:line="288" w:lineRule="auto"/>
        <w:jc w:val="both"/>
        <w:rPr>
          <w:rFonts w:ascii="Times New Roman" w:hAnsi="Times New Roman"/>
          <w:sz w:val="24"/>
          <w:szCs w:val="24"/>
        </w:rPr>
      </w:pPr>
      <w:r>
        <w:rPr>
          <w:rStyle w:val="BezA"/>
          <w:rFonts w:ascii="Times New Roman" w:hAnsi="Times New Roman"/>
          <w:sz w:val="24"/>
          <w:szCs w:val="24"/>
        </w:rPr>
        <w:t>Projekti koji su od općeg javnog ili socijalnog interesa</w:t>
      </w:r>
    </w:p>
    <w:p w:rsidR="00633282" w:rsidRDefault="00C26E69">
      <w:pPr>
        <w:pStyle w:val="TijeloA"/>
        <w:numPr>
          <w:ilvl w:val="0"/>
          <w:numId w:val="15"/>
        </w:numPr>
        <w:spacing w:after="0" w:line="288" w:lineRule="auto"/>
        <w:jc w:val="both"/>
        <w:rPr>
          <w:rFonts w:ascii="Times New Roman" w:hAnsi="Times New Roman"/>
          <w:sz w:val="24"/>
          <w:szCs w:val="24"/>
        </w:rPr>
      </w:pPr>
      <w:r>
        <w:rPr>
          <w:rStyle w:val="BezA"/>
          <w:rFonts w:ascii="Times New Roman" w:hAnsi="Times New Roman"/>
          <w:sz w:val="24"/>
          <w:szCs w:val="24"/>
        </w:rPr>
        <w:t>Projekti od osobitog značaja za gospodarski razvoj poput izgradnje novih, odnosno proširenja postojećih poduzetničkih zona</w:t>
      </w:r>
    </w:p>
    <w:p w:rsidR="00633282" w:rsidRDefault="00C26E69">
      <w:pPr>
        <w:pStyle w:val="TijeloA"/>
        <w:numPr>
          <w:ilvl w:val="0"/>
          <w:numId w:val="15"/>
        </w:numPr>
        <w:spacing w:after="0" w:line="288" w:lineRule="auto"/>
        <w:jc w:val="both"/>
        <w:rPr>
          <w:rFonts w:ascii="Times New Roman" w:hAnsi="Times New Roman"/>
          <w:sz w:val="24"/>
          <w:szCs w:val="24"/>
        </w:rPr>
      </w:pPr>
      <w:r>
        <w:rPr>
          <w:rStyle w:val="BezA"/>
          <w:rFonts w:ascii="Times New Roman" w:hAnsi="Times New Roman"/>
          <w:sz w:val="24"/>
          <w:szCs w:val="24"/>
        </w:rPr>
        <w:t>Infrastrukturni projekti jedinica lokalne i područne (regionalne) samouprave</w:t>
      </w:r>
    </w:p>
    <w:p w:rsidR="00633282" w:rsidRDefault="00C26E69">
      <w:pPr>
        <w:pStyle w:val="TijeloA"/>
        <w:numPr>
          <w:ilvl w:val="0"/>
          <w:numId w:val="15"/>
        </w:numPr>
        <w:spacing w:after="0" w:line="288" w:lineRule="auto"/>
        <w:jc w:val="both"/>
        <w:rPr>
          <w:rFonts w:ascii="Times New Roman" w:hAnsi="Times New Roman"/>
          <w:sz w:val="24"/>
          <w:szCs w:val="24"/>
        </w:rPr>
      </w:pPr>
      <w:r>
        <w:rPr>
          <w:rStyle w:val="BezA"/>
          <w:rFonts w:ascii="Times New Roman" w:hAnsi="Times New Roman"/>
          <w:sz w:val="24"/>
          <w:szCs w:val="24"/>
        </w:rPr>
        <w:t>Projekti jedinica lokalne i područne (regionalne) samou</w:t>
      </w:r>
      <w:r>
        <w:rPr>
          <w:rStyle w:val="BezA"/>
          <w:rFonts w:ascii="Times New Roman" w:hAnsi="Times New Roman"/>
          <w:sz w:val="24"/>
          <w:szCs w:val="24"/>
        </w:rPr>
        <w:t>prave koji se financiraju iz fondova Europske unije</w:t>
      </w:r>
    </w:p>
    <w:p w:rsidR="00633282" w:rsidRDefault="00C26E69">
      <w:pPr>
        <w:pStyle w:val="TijeloA"/>
        <w:spacing w:after="0" w:line="288" w:lineRule="auto"/>
        <w:jc w:val="both"/>
        <w:rPr>
          <w:rStyle w:val="Hyperlink0"/>
        </w:rPr>
      </w:pPr>
      <w:r>
        <w:rPr>
          <w:rStyle w:val="Bez"/>
          <w:sz w:val="24"/>
          <w:szCs w:val="24"/>
        </w:rPr>
        <w:tab/>
      </w:r>
      <w:r>
        <w:rPr>
          <w:rStyle w:val="Hyperlink0"/>
        </w:rPr>
        <w:t>Zakonom o uređivanju imovinskopravnih odnosa u svrhu izgradnje infrastrukturnih građevina („Narodne novine”, broj 80/11 i 144/21) u cilju osiguravanja pretpostavki za učinkovitije provođenje projekata ve</w:t>
      </w:r>
      <w:r>
        <w:rPr>
          <w:rStyle w:val="Hyperlink0"/>
        </w:rPr>
        <w:t>zano za izgradnju infrastrukturnih građevina od interesa za Republiku Hrvatsku i u interesu jedinica lokalne i područne (regionalne) samouprave, radi uspješnijeg sudjelovanja u Kohezijskoj politici Europske unije i u korištenju sredstava iz fondova Europsk</w:t>
      </w:r>
      <w:r>
        <w:rPr>
          <w:rStyle w:val="Hyperlink0"/>
        </w:rPr>
        <w:t>e unije, uređuje rješavanje imovinskopravnih odnosa i oslobođenje od plaćanja naknada za stjecanje prava vlasništva, prava služnosti i prava građenja, na zemljištu u vlasništvu Republike Hrvatske i vlasništvu jedinica lokalne, odnosno jedinica područne (re</w:t>
      </w:r>
      <w:r>
        <w:rPr>
          <w:rStyle w:val="Hyperlink0"/>
        </w:rPr>
        <w:t xml:space="preserve">gionalne) samouprave. </w:t>
      </w:r>
    </w:p>
    <w:p w:rsidR="00633282" w:rsidRDefault="00C26E69">
      <w:pPr>
        <w:pStyle w:val="TijeloA"/>
        <w:spacing w:after="0" w:line="288" w:lineRule="auto"/>
        <w:jc w:val="both"/>
        <w:rPr>
          <w:rStyle w:val="Hyperlink0"/>
        </w:rPr>
      </w:pPr>
      <w:r>
        <w:rPr>
          <w:rStyle w:val="Hyperlink0"/>
          <w:lang w:val="nl-NL"/>
        </w:rPr>
        <w:tab/>
        <w:t>Op</w:t>
      </w:r>
      <w:r>
        <w:rPr>
          <w:rStyle w:val="Hyperlink0"/>
        </w:rPr>
        <w:t>ćina Marija Bistrica u 202</w:t>
      </w:r>
      <w:r>
        <w:rPr>
          <w:rStyle w:val="Hyperlink0"/>
        </w:rPr>
        <w:t>4</w:t>
      </w:r>
      <w:r>
        <w:rPr>
          <w:rStyle w:val="Hyperlink0"/>
        </w:rPr>
        <w:t xml:space="preserve">. godini  nastavila je s evidencijom nerazvrstanih cesta radi upisa istih kao javno dobro u vlasništvu općine te komunalne infrastrukture. </w:t>
      </w:r>
      <w:r>
        <w:rPr>
          <w:rStyle w:val="Hyperlink0"/>
          <w:lang w:val="nl-NL"/>
        </w:rPr>
        <w:t>Op</w:t>
      </w:r>
      <w:r>
        <w:rPr>
          <w:rStyle w:val="Hyperlink0"/>
        </w:rPr>
        <w:t>ćina je u 202</w:t>
      </w:r>
      <w:r>
        <w:rPr>
          <w:rStyle w:val="Hyperlink0"/>
        </w:rPr>
        <w:t>4</w:t>
      </w:r>
      <w:r>
        <w:rPr>
          <w:rStyle w:val="Hyperlink0"/>
        </w:rPr>
        <w:t>. godini započela i s upisom komunalne infrastru</w:t>
      </w:r>
      <w:r>
        <w:rPr>
          <w:rStyle w:val="Hyperlink0"/>
        </w:rPr>
        <w:t>kture u katastar i gruntovnicu sukladno Zakonu o komunalnom gospodarstvu.</w:t>
      </w:r>
    </w:p>
    <w:p w:rsidR="00633282" w:rsidRDefault="00C26E69">
      <w:pPr>
        <w:pStyle w:val="Naslov1"/>
        <w:spacing w:before="360" w:after="240" w:line="276" w:lineRule="auto"/>
        <w:jc w:val="both"/>
        <w:rPr>
          <w:rStyle w:val="Hyperlink0"/>
        </w:rPr>
      </w:pPr>
      <w:r>
        <w:rPr>
          <w:rStyle w:val="Bez"/>
          <w:sz w:val="24"/>
          <w:szCs w:val="24"/>
        </w:rPr>
        <w:t>IX</w:t>
      </w:r>
      <w:r>
        <w:rPr>
          <w:rStyle w:val="Bez"/>
          <w:sz w:val="24"/>
          <w:szCs w:val="24"/>
        </w:rPr>
        <w:t>. GODIŠ</w:t>
      </w:r>
      <w:r>
        <w:rPr>
          <w:rStyle w:val="Bez"/>
          <w:sz w:val="24"/>
          <w:szCs w:val="24"/>
          <w:lang w:val="de-DE"/>
        </w:rPr>
        <w:t>NJ</w:t>
      </w:r>
      <w:r>
        <w:rPr>
          <w:rStyle w:val="Bez"/>
          <w:sz w:val="24"/>
          <w:szCs w:val="24"/>
        </w:rPr>
        <w:t>E IZVJEŠĆE O</w:t>
      </w:r>
      <w:r>
        <w:rPr>
          <w:rStyle w:val="Bez"/>
          <w:sz w:val="24"/>
          <w:szCs w:val="24"/>
          <w:lang w:val="de-DE"/>
        </w:rPr>
        <w:t xml:space="preserve"> PLAN</w:t>
      </w:r>
      <w:r>
        <w:rPr>
          <w:rStyle w:val="Bez"/>
          <w:sz w:val="24"/>
          <w:szCs w:val="24"/>
        </w:rPr>
        <w:t>U</w:t>
      </w:r>
      <w:r>
        <w:rPr>
          <w:rStyle w:val="Bez"/>
          <w:sz w:val="24"/>
          <w:szCs w:val="24"/>
          <w:lang w:val="de-DE"/>
        </w:rPr>
        <w:t xml:space="preserve"> VO</w:t>
      </w:r>
      <w:r>
        <w:rPr>
          <w:rStyle w:val="Bez"/>
          <w:sz w:val="24"/>
          <w:szCs w:val="24"/>
        </w:rPr>
        <w:t>Đ</w:t>
      </w:r>
      <w:r>
        <w:rPr>
          <w:rStyle w:val="Bez"/>
          <w:sz w:val="24"/>
          <w:szCs w:val="24"/>
          <w:lang w:val="en-US"/>
        </w:rPr>
        <w:t>ENJA REGISTRA IMOVINE</w:t>
      </w:r>
    </w:p>
    <w:p w:rsidR="00633282" w:rsidRDefault="00C26E69">
      <w:pPr>
        <w:pStyle w:val="t-9-8"/>
        <w:spacing w:before="0" w:after="0" w:line="288" w:lineRule="auto"/>
        <w:ind w:firstLine="567"/>
        <w:jc w:val="both"/>
        <w:rPr>
          <w:rStyle w:val="BezA"/>
        </w:rPr>
      </w:pPr>
      <w:r>
        <w:rPr>
          <w:rStyle w:val="BezA"/>
        </w:rPr>
        <w:t xml:space="preserve">Jedna od pretpostavki upravljanja i raspolaganja imovinom je uspostava Registra imovine koji će se stalno ažurirati i kojim će </w:t>
      </w:r>
      <w:r>
        <w:rPr>
          <w:rStyle w:val="BezA"/>
        </w:rPr>
        <w:t>se ostvariti internetska dostupnost i transparentnost u upravljanju imovinom. Stoga je jedan od prioritetnih ciljeva koji se navode u Strategiji formiranje Registra imovine kako bi se osigurali podaci o cjelokupnoj imovini odnosno resursima s kojima Općina</w:t>
      </w:r>
      <w:r>
        <w:rPr>
          <w:rStyle w:val="BezA"/>
        </w:rPr>
        <w:t xml:space="preserve"> raspolaže. Registar imovine je sveobuhvatnost autentičnih i redovito ažuriranih pravnih, fizičkih, ekonomskih i financijskih podataka o imovini. Uspostava sveobuhvatnog popisa imovine bitan je za učinkovito upravljanje imovinom. Njegov ustroj i podatkovna</w:t>
      </w:r>
      <w:r>
        <w:rPr>
          <w:rStyle w:val="BezA"/>
        </w:rPr>
        <w:t xml:space="preserve"> nadogradnja dugogodišnji je proces koji se mora konstantno ažurirati. Pravovremenim i učestalim ažuriranjem registra imovine ostvarit će se ključna smjernica iz Strategije.</w:t>
      </w:r>
    </w:p>
    <w:p w:rsidR="00633282" w:rsidRDefault="00C26E69">
      <w:pPr>
        <w:pStyle w:val="t-9-8"/>
        <w:spacing w:before="0" w:after="0" w:line="288" w:lineRule="auto"/>
        <w:ind w:firstLine="567"/>
        <w:jc w:val="both"/>
        <w:rPr>
          <w:rStyle w:val="BezA"/>
          <w:lang w:val="hr-HR"/>
        </w:rPr>
      </w:pPr>
      <w:r>
        <w:rPr>
          <w:rStyle w:val="BezA"/>
          <w:lang w:val="hr-HR"/>
        </w:rPr>
        <w:t>U 202</w:t>
      </w:r>
      <w:r>
        <w:rPr>
          <w:rStyle w:val="BezA"/>
          <w:lang w:val="hr-HR"/>
        </w:rPr>
        <w:t>4</w:t>
      </w:r>
      <w:r>
        <w:rPr>
          <w:rStyle w:val="BezA"/>
          <w:lang w:val="hr-HR"/>
        </w:rPr>
        <w:t xml:space="preserve">. godini Općina Marija Bistrica je redovno dopunjavala registar imovine te </w:t>
      </w:r>
      <w:r>
        <w:rPr>
          <w:rStyle w:val="BezA"/>
          <w:lang w:val="hr-HR"/>
        </w:rPr>
        <w:t>razdvojila registar imovine od registra komunalne infrastrukture</w:t>
      </w:r>
      <w:r>
        <w:rPr>
          <w:rStyle w:val="BezA"/>
          <w:lang w:val="hr-HR"/>
        </w:rPr>
        <w:t xml:space="preserve"> koji je dopunjen svim potrebnim podacima</w:t>
      </w:r>
      <w:r>
        <w:rPr>
          <w:rStyle w:val="BezA"/>
          <w:lang w:val="hr-HR"/>
        </w:rPr>
        <w:t>.</w:t>
      </w:r>
    </w:p>
    <w:p w:rsidR="00633282" w:rsidRDefault="00C26E69">
      <w:pPr>
        <w:pStyle w:val="Naslov1"/>
        <w:spacing w:before="360" w:after="240" w:line="276" w:lineRule="auto"/>
        <w:jc w:val="both"/>
        <w:rPr>
          <w:rStyle w:val="Bez"/>
          <w:sz w:val="24"/>
          <w:szCs w:val="24"/>
        </w:rPr>
      </w:pPr>
      <w:r>
        <w:rPr>
          <w:rStyle w:val="Bez"/>
          <w:sz w:val="24"/>
          <w:szCs w:val="24"/>
        </w:rPr>
        <w:t>X. GODIŠNJE IZVJEŠĆE O PLANU POSTUPAKA VEZANIH UZ SAVJETOVANJE SA ZAINTERESIRANOM JAVNOŠĆ</w:t>
      </w:r>
      <w:r>
        <w:rPr>
          <w:rStyle w:val="Bez"/>
          <w:sz w:val="24"/>
          <w:szCs w:val="24"/>
          <w:lang w:val="de-DE"/>
        </w:rPr>
        <w:t>U I PRAVO NA PRISTUP INFORMACIJAMA KOJE SE TI</w:t>
      </w:r>
      <w:r>
        <w:rPr>
          <w:rStyle w:val="Bez"/>
          <w:sz w:val="24"/>
          <w:szCs w:val="24"/>
        </w:rPr>
        <w:t xml:space="preserve">ČU UPRAVLJANJA </w:t>
      </w:r>
      <w:r>
        <w:rPr>
          <w:rStyle w:val="Bez"/>
          <w:sz w:val="24"/>
          <w:szCs w:val="24"/>
        </w:rPr>
        <w:t>I RASPOLAGANJA IMOVINOM U VLASNIŠTVU OPĆ</w:t>
      </w:r>
      <w:r>
        <w:rPr>
          <w:rStyle w:val="Bez"/>
          <w:sz w:val="24"/>
          <w:szCs w:val="24"/>
          <w:lang w:val="de-DE"/>
        </w:rPr>
        <w:t>INE</w:t>
      </w:r>
    </w:p>
    <w:p w:rsidR="00633282" w:rsidRDefault="00C26E69">
      <w:pPr>
        <w:pStyle w:val="TijeloA"/>
        <w:spacing w:after="0" w:line="288" w:lineRule="auto"/>
        <w:ind w:firstLine="567"/>
        <w:jc w:val="both"/>
        <w:rPr>
          <w:rStyle w:val="BezA"/>
        </w:rPr>
      </w:pPr>
      <w:r>
        <w:rPr>
          <w:rStyle w:val="Hyperlink0"/>
        </w:rPr>
        <w:lastRenderedPageBreak/>
        <w:t>Zakonski propisi kojima je uređeno postupanje vezano uz savjetovanje sa zainteresiranom javnošću i pravo na pristup informacijama koje se tiču upravljanja i raspolaganja imovinom u vlasništvu Opć</w:t>
      </w:r>
      <w:r>
        <w:rPr>
          <w:rStyle w:val="Hyperlink0"/>
          <w:lang w:val="it-IT"/>
        </w:rPr>
        <w:t>ine:</w:t>
      </w:r>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Zakon o upra</w:t>
      </w:r>
      <w:r>
        <w:rPr>
          <w:rStyle w:val="BezA"/>
          <w:rFonts w:ascii="Times New Roman" w:hAnsi="Times New Roman"/>
          <w:sz w:val="24"/>
          <w:szCs w:val="24"/>
        </w:rPr>
        <w:t>vljanju državnom imovinom (</w:t>
      </w:r>
      <w:r>
        <w:rPr>
          <w:rStyle w:val="Bez"/>
          <w:sz w:val="24"/>
          <w:szCs w:val="24"/>
          <w:rtl/>
          <w:lang w:val="ar-SA"/>
        </w:rPr>
        <w:t>“</w:t>
      </w:r>
      <w:r>
        <w:rPr>
          <w:rStyle w:val="BezA"/>
          <w:rFonts w:ascii="Times New Roman" w:hAnsi="Times New Roman"/>
          <w:sz w:val="24"/>
          <w:szCs w:val="24"/>
        </w:rPr>
        <w:t>Narodne novine”, 52/18 i 155/23)</w:t>
      </w:r>
      <w:hyperlink r:id="rId20" w:history="1">
        <w:r>
          <w:rPr>
            <w:rStyle w:val="Hyperlink3"/>
            <w:rFonts w:ascii="Times New Roman" w:hAnsi="Times New Roman"/>
            <w:sz w:val="24"/>
            <w:szCs w:val="24"/>
          </w:rPr>
          <w:t>,</w:t>
        </w:r>
      </w:hyperlink>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Zakon o pravu na pristup informacijama (</w:t>
      </w:r>
      <w:r>
        <w:rPr>
          <w:rStyle w:val="Bez"/>
          <w:sz w:val="24"/>
          <w:szCs w:val="24"/>
          <w:rtl/>
          <w:lang w:val="ar-SA"/>
        </w:rPr>
        <w:t>“</w:t>
      </w:r>
      <w:r>
        <w:rPr>
          <w:rStyle w:val="BezA"/>
          <w:rFonts w:ascii="Times New Roman" w:hAnsi="Times New Roman"/>
          <w:sz w:val="24"/>
          <w:szCs w:val="24"/>
        </w:rPr>
        <w:t xml:space="preserve">Narodne novine”, </w:t>
      </w:r>
      <w:r>
        <w:rPr>
          <w:rStyle w:val="BezA"/>
          <w:rFonts w:ascii="Times New Roman" w:hAnsi="Times New Roman"/>
          <w:sz w:val="24"/>
          <w:szCs w:val="24"/>
        </w:rPr>
        <w:t>broj 25/13, 85/15 i 69/22),</w:t>
      </w:r>
    </w:p>
    <w:p w:rsidR="00633282" w:rsidRDefault="00C26E69">
      <w:pPr>
        <w:pStyle w:val="Odlomakpopisa"/>
        <w:numPr>
          <w:ilvl w:val="0"/>
          <w:numId w:val="16"/>
        </w:numPr>
        <w:spacing w:after="0" w:line="288" w:lineRule="auto"/>
        <w:jc w:val="both"/>
        <w:rPr>
          <w:rFonts w:ascii="Times New Roman" w:eastAsia="Times New Roman" w:hAnsi="Times New Roman" w:cs="Times New Roman"/>
          <w:sz w:val="24"/>
          <w:szCs w:val="24"/>
        </w:rPr>
      </w:pPr>
      <w:hyperlink r:id="rId21" w:history="1">
        <w:r>
          <w:rPr>
            <w:rStyle w:val="Hyperlink3"/>
            <w:rFonts w:ascii="Times New Roman" w:hAnsi="Times New Roman"/>
            <w:sz w:val="24"/>
            <w:szCs w:val="24"/>
          </w:rPr>
          <w:t>Uredba (EU) 2016/679 Europskog parlamenta i Vijeća od 27. Travnja 2016. O zaštiti pojedinaca u vezi</w:t>
        </w:r>
        <w:r>
          <w:rPr>
            <w:rStyle w:val="Hyperlink3"/>
            <w:rFonts w:ascii="Times New Roman" w:hAnsi="Times New Roman"/>
            <w:sz w:val="24"/>
            <w:szCs w:val="24"/>
          </w:rPr>
          <w:t xml:space="preserve"> s obradom osobnih podataka i o slobodnom kretanju takvih podataka te o stavljanju izvan snage Direktive 95/46/EZ</w:t>
        </w:r>
      </w:hyperlink>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Zakon o provedbi Opće uredbe o zaštiti podataka (</w:t>
      </w:r>
      <w:r>
        <w:rPr>
          <w:rStyle w:val="Bez"/>
          <w:sz w:val="24"/>
          <w:szCs w:val="24"/>
          <w:rtl/>
          <w:lang w:val="ar-SA"/>
        </w:rPr>
        <w:t>“</w:t>
      </w:r>
      <w:r>
        <w:rPr>
          <w:rStyle w:val="BezA"/>
          <w:rFonts w:ascii="Times New Roman" w:hAnsi="Times New Roman"/>
          <w:sz w:val="24"/>
          <w:szCs w:val="24"/>
        </w:rPr>
        <w:t>Narodne novine”, broj 42/18),</w:t>
      </w:r>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Zakon o tajnosti podataka (</w:t>
      </w:r>
      <w:r>
        <w:rPr>
          <w:rStyle w:val="Bez"/>
          <w:sz w:val="24"/>
          <w:szCs w:val="24"/>
          <w:rtl/>
          <w:lang w:val="ar-SA"/>
        </w:rPr>
        <w:t>“</w:t>
      </w:r>
      <w:r>
        <w:rPr>
          <w:rStyle w:val="BezA"/>
          <w:rFonts w:ascii="Times New Roman" w:hAnsi="Times New Roman"/>
          <w:sz w:val="24"/>
          <w:szCs w:val="24"/>
        </w:rPr>
        <w:t>Narodne novine”, broj 79/07 i 8</w:t>
      </w:r>
      <w:r>
        <w:rPr>
          <w:rStyle w:val="BezA"/>
          <w:rFonts w:ascii="Times New Roman" w:hAnsi="Times New Roman"/>
          <w:sz w:val="24"/>
          <w:szCs w:val="24"/>
        </w:rPr>
        <w:t>6/12),</w:t>
      </w:r>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Zakon o zaštiti tajnosti podataka (</w:t>
      </w:r>
      <w:r>
        <w:rPr>
          <w:rStyle w:val="Bez"/>
          <w:sz w:val="24"/>
          <w:szCs w:val="24"/>
          <w:rtl/>
          <w:lang w:val="ar-SA"/>
        </w:rPr>
        <w:t>“</w:t>
      </w:r>
      <w:r>
        <w:rPr>
          <w:rStyle w:val="BezA"/>
          <w:rFonts w:ascii="Times New Roman" w:hAnsi="Times New Roman"/>
          <w:sz w:val="24"/>
          <w:szCs w:val="24"/>
        </w:rPr>
        <w:t xml:space="preserve">Narodne novine”, broj </w:t>
      </w:r>
      <w:hyperlink r:id="rId22" w:history="1">
        <w:r>
          <w:rPr>
            <w:rStyle w:val="Hyperlink3"/>
            <w:rFonts w:ascii="Times New Roman" w:hAnsi="Times New Roman"/>
            <w:sz w:val="24"/>
            <w:szCs w:val="24"/>
          </w:rPr>
          <w:t>108/96</w:t>
        </w:r>
      </w:hyperlink>
      <w:r>
        <w:rPr>
          <w:rStyle w:val="BezA"/>
          <w:rFonts w:ascii="Times New Roman" w:hAnsi="Times New Roman"/>
          <w:sz w:val="24"/>
          <w:szCs w:val="24"/>
        </w:rPr>
        <w:t>),</w:t>
      </w:r>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Zakon o medijima (</w:t>
      </w:r>
      <w:r>
        <w:rPr>
          <w:rStyle w:val="Bez"/>
          <w:sz w:val="24"/>
          <w:szCs w:val="24"/>
          <w:rtl/>
          <w:lang w:val="ar-SA"/>
        </w:rPr>
        <w:t>“</w:t>
      </w:r>
      <w:r>
        <w:rPr>
          <w:rStyle w:val="BezA"/>
          <w:rFonts w:ascii="Times New Roman" w:hAnsi="Times New Roman"/>
          <w:sz w:val="24"/>
          <w:szCs w:val="24"/>
        </w:rPr>
        <w:t xml:space="preserve">Narodne novine”, broj 59/04, </w:t>
      </w:r>
      <w:hyperlink r:id="rId23" w:history="1">
        <w:r>
          <w:rPr>
            <w:rStyle w:val="Hyperlink3"/>
            <w:rFonts w:ascii="Times New Roman" w:hAnsi="Times New Roman"/>
            <w:sz w:val="24"/>
            <w:szCs w:val="24"/>
          </w:rPr>
          <w:t>84/11</w:t>
        </w:r>
      </w:hyperlink>
      <w:r>
        <w:rPr>
          <w:rFonts w:ascii="Times New Roman" w:eastAsia="Times New Roman" w:hAnsi="Times New Roman" w:cs="Times New Roman"/>
          <w:sz w:val="24"/>
          <w:szCs w:val="24"/>
        </w:rPr>
        <w:t xml:space="preserve">, </w:t>
      </w:r>
      <w:r>
        <w:rPr>
          <w:rStyle w:val="BezA"/>
          <w:rFonts w:ascii="Times New Roman" w:hAnsi="Times New Roman"/>
          <w:sz w:val="24"/>
          <w:szCs w:val="24"/>
        </w:rPr>
        <w:t>81/13 i 114/22),</w:t>
      </w:r>
    </w:p>
    <w:p w:rsidR="00633282" w:rsidRDefault="00C26E69">
      <w:pPr>
        <w:pStyle w:val="Odlomakpopisa"/>
        <w:numPr>
          <w:ilvl w:val="0"/>
          <w:numId w:val="16"/>
        </w:numPr>
        <w:spacing w:after="0" w:line="288" w:lineRule="auto"/>
        <w:jc w:val="both"/>
        <w:rPr>
          <w:rFonts w:ascii="Times New Roman" w:eastAsia="Times New Roman" w:hAnsi="Times New Roman" w:cs="Times New Roman"/>
          <w:sz w:val="24"/>
          <w:szCs w:val="24"/>
        </w:rPr>
      </w:pPr>
      <w:hyperlink r:id="rId24" w:history="1">
        <w:r>
          <w:rPr>
            <w:rStyle w:val="Hyperlink3"/>
            <w:rFonts w:ascii="Times New Roman" w:hAnsi="Times New Roman"/>
            <w:sz w:val="24"/>
            <w:szCs w:val="24"/>
          </w:rPr>
          <w:t>Zakon o arhivskom gradivu i arhivima</w:t>
        </w:r>
      </w:hyperlink>
      <w:r>
        <w:rPr>
          <w:rStyle w:val="BezA"/>
          <w:rFonts w:ascii="Times New Roman" w:hAnsi="Times New Roman"/>
          <w:sz w:val="24"/>
          <w:szCs w:val="24"/>
        </w:rPr>
        <w:t xml:space="preserve"> (</w:t>
      </w:r>
      <w:r>
        <w:rPr>
          <w:rStyle w:val="Bez"/>
          <w:sz w:val="24"/>
          <w:szCs w:val="24"/>
          <w:rtl/>
          <w:lang w:val="ar-SA"/>
        </w:rPr>
        <w:t>“</w:t>
      </w:r>
      <w:r>
        <w:rPr>
          <w:rStyle w:val="BezA"/>
          <w:rFonts w:ascii="Times New Roman" w:hAnsi="Times New Roman"/>
          <w:sz w:val="24"/>
          <w:szCs w:val="24"/>
        </w:rPr>
        <w:t>Narodne novine”, broj 61/18, 98/19, 114/22 i 36/24),</w:t>
      </w:r>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Pravilnik o Središnjem katalogu službenih dokumenata Republike Hrvatske (</w:t>
      </w:r>
      <w:r>
        <w:rPr>
          <w:rStyle w:val="Bez"/>
          <w:sz w:val="24"/>
          <w:szCs w:val="24"/>
          <w:rtl/>
          <w:lang w:val="ar-SA"/>
        </w:rPr>
        <w:t>“</w:t>
      </w:r>
      <w:r>
        <w:rPr>
          <w:rStyle w:val="BezA"/>
          <w:rFonts w:ascii="Times New Roman" w:hAnsi="Times New Roman"/>
          <w:sz w:val="24"/>
          <w:szCs w:val="24"/>
        </w:rPr>
        <w:t xml:space="preserve">Narodne novine”, broj </w:t>
      </w:r>
      <w:r>
        <w:rPr>
          <w:rStyle w:val="BezA"/>
          <w:rFonts w:ascii="Times New Roman" w:hAnsi="Times New Roman"/>
          <w:sz w:val="24"/>
          <w:szCs w:val="24"/>
        </w:rPr>
        <w:t>124/15),</w:t>
      </w:r>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Pravilnik o ustroju, sadržaju i načinu vođenja službenog Upisnika o ostvarivanju prava na pristup informacijama i ponovnu uporabu informacija (</w:t>
      </w:r>
      <w:r>
        <w:rPr>
          <w:rStyle w:val="Bez"/>
          <w:sz w:val="24"/>
          <w:szCs w:val="24"/>
          <w:rtl/>
          <w:lang w:val="ar-SA"/>
        </w:rPr>
        <w:t>“</w:t>
      </w:r>
      <w:r>
        <w:rPr>
          <w:rStyle w:val="BezA"/>
          <w:rFonts w:ascii="Times New Roman" w:hAnsi="Times New Roman"/>
          <w:sz w:val="24"/>
          <w:szCs w:val="24"/>
        </w:rPr>
        <w:t>Narodne novine”, broj 83/14),</w:t>
      </w:r>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 xml:space="preserve">Kriterij za određivanje visine naknadne stvarnih materijalnih troškova i </w:t>
      </w:r>
      <w:r>
        <w:rPr>
          <w:rStyle w:val="BezA"/>
          <w:rFonts w:ascii="Times New Roman" w:hAnsi="Times New Roman"/>
          <w:sz w:val="24"/>
          <w:szCs w:val="24"/>
        </w:rPr>
        <w:t>troškova dostave informacije (</w:t>
      </w:r>
      <w:r>
        <w:rPr>
          <w:rStyle w:val="Bez"/>
          <w:sz w:val="24"/>
          <w:szCs w:val="24"/>
          <w:rtl/>
          <w:lang w:val="ar-SA"/>
        </w:rPr>
        <w:t>“</w:t>
      </w:r>
      <w:r>
        <w:rPr>
          <w:rStyle w:val="BezA"/>
          <w:rFonts w:ascii="Times New Roman" w:hAnsi="Times New Roman"/>
          <w:sz w:val="24"/>
          <w:szCs w:val="24"/>
        </w:rPr>
        <w:t xml:space="preserve">Narodne novine”, broj 12/14, </w:t>
      </w:r>
      <w:hyperlink r:id="rId25" w:history="1">
        <w:r>
          <w:rPr>
            <w:rStyle w:val="Hyperlink3"/>
            <w:rFonts w:ascii="Times New Roman" w:hAnsi="Times New Roman"/>
            <w:sz w:val="24"/>
            <w:szCs w:val="24"/>
          </w:rPr>
          <w:t>15/14</w:t>
        </w:r>
      </w:hyperlink>
      <w:r>
        <w:rPr>
          <w:rStyle w:val="BezA"/>
          <w:rFonts w:ascii="Times New Roman" w:hAnsi="Times New Roman"/>
          <w:sz w:val="24"/>
          <w:szCs w:val="24"/>
        </w:rPr>
        <w:t>),</w:t>
      </w:r>
    </w:p>
    <w:p w:rsidR="00633282" w:rsidRDefault="00C26E69">
      <w:pPr>
        <w:pStyle w:val="Odlomakpopisa"/>
        <w:numPr>
          <w:ilvl w:val="0"/>
          <w:numId w:val="16"/>
        </w:numPr>
        <w:spacing w:after="0" w:line="288" w:lineRule="auto"/>
        <w:jc w:val="both"/>
        <w:rPr>
          <w:rFonts w:ascii="Times New Roman" w:hAnsi="Times New Roman"/>
          <w:sz w:val="24"/>
          <w:szCs w:val="24"/>
        </w:rPr>
      </w:pPr>
      <w:r>
        <w:rPr>
          <w:rStyle w:val="BezA"/>
          <w:rFonts w:ascii="Times New Roman" w:hAnsi="Times New Roman"/>
          <w:sz w:val="24"/>
          <w:szCs w:val="24"/>
        </w:rPr>
        <w:t>Pravilnik o sadržaju i načinu vođenja evidencije isključivih prava na ponovnu uporabu informacija (</w:t>
      </w:r>
      <w:r>
        <w:rPr>
          <w:rStyle w:val="Bez"/>
          <w:sz w:val="24"/>
          <w:szCs w:val="24"/>
          <w:rtl/>
          <w:lang w:val="ar-SA"/>
        </w:rPr>
        <w:t>“</w:t>
      </w:r>
      <w:r>
        <w:rPr>
          <w:rStyle w:val="BezA"/>
          <w:rFonts w:ascii="Times New Roman" w:hAnsi="Times New Roman"/>
          <w:sz w:val="24"/>
          <w:szCs w:val="24"/>
        </w:rPr>
        <w:t xml:space="preserve">Narodne </w:t>
      </w:r>
      <w:r>
        <w:rPr>
          <w:rStyle w:val="BezA"/>
          <w:rFonts w:ascii="Times New Roman" w:hAnsi="Times New Roman"/>
          <w:sz w:val="24"/>
          <w:szCs w:val="24"/>
        </w:rPr>
        <w:t>novine”, broj 20/16).</w:t>
      </w:r>
    </w:p>
    <w:p w:rsidR="00633282" w:rsidRDefault="00C26E69">
      <w:pPr>
        <w:pStyle w:val="TijeloA"/>
        <w:spacing w:after="0" w:line="288" w:lineRule="auto"/>
        <w:ind w:firstLine="567"/>
        <w:jc w:val="both"/>
        <w:rPr>
          <w:rStyle w:val="Hyperlink0"/>
        </w:rPr>
      </w:pPr>
      <w:r>
        <w:rPr>
          <w:rStyle w:val="Hyperlink0"/>
        </w:rPr>
        <w:t xml:space="preserve">Sukladno </w:t>
      </w:r>
      <w:hyperlink r:id="rId26" w:history="1">
        <w:r>
          <w:rPr>
            <w:rStyle w:val="Hyperlink4"/>
            <w:rFonts w:eastAsia="Arial Unicode MS"/>
          </w:rPr>
          <w:t>Zakonu o pravu na pristup informacijama</w:t>
        </w:r>
      </w:hyperlink>
      <w:r>
        <w:rPr>
          <w:rStyle w:val="Hyperlink4"/>
          <w:rFonts w:eastAsia="Arial Unicode MS"/>
        </w:rPr>
        <w:t xml:space="preserve"> </w:t>
      </w:r>
      <w:r>
        <w:rPr>
          <w:rStyle w:val="Hyperlink0"/>
          <w:lang w:val="nl-NL"/>
        </w:rPr>
        <w:t>Op</w:t>
      </w:r>
      <w:r>
        <w:rPr>
          <w:rStyle w:val="Hyperlink0"/>
        </w:rPr>
        <w:t>ćina na svojoj službenoj Internet stranici ima obvezu objavljivati:</w:t>
      </w:r>
    </w:p>
    <w:p w:rsidR="00633282" w:rsidRDefault="00C26E69">
      <w:pPr>
        <w:pStyle w:val="Odlomakpopisa"/>
        <w:numPr>
          <w:ilvl w:val="0"/>
          <w:numId w:val="17"/>
        </w:numPr>
        <w:spacing w:after="0" w:line="288" w:lineRule="auto"/>
        <w:jc w:val="both"/>
        <w:rPr>
          <w:rFonts w:ascii="Times New Roman" w:hAnsi="Times New Roman"/>
          <w:sz w:val="24"/>
          <w:szCs w:val="24"/>
        </w:rPr>
      </w:pPr>
      <w:r>
        <w:rPr>
          <w:rStyle w:val="BezA"/>
          <w:rFonts w:ascii="Times New Roman" w:hAnsi="Times New Roman"/>
          <w:sz w:val="24"/>
          <w:szCs w:val="24"/>
        </w:rPr>
        <w:t xml:space="preserve">opće akte koje donosi, a koji se </w:t>
      </w:r>
      <w:r>
        <w:rPr>
          <w:rStyle w:val="BezA"/>
          <w:rFonts w:ascii="Times New Roman" w:hAnsi="Times New Roman"/>
          <w:sz w:val="24"/>
          <w:szCs w:val="24"/>
        </w:rPr>
        <w:t xml:space="preserve">objavljuju i u </w:t>
      </w:r>
      <w:r>
        <w:rPr>
          <w:rStyle w:val="BezA"/>
          <w:rFonts w:ascii="Times New Roman" w:hAnsi="Times New Roman"/>
          <w:sz w:val="24"/>
          <w:szCs w:val="24"/>
        </w:rPr>
        <w:t>“</w:t>
      </w:r>
      <w:r>
        <w:rPr>
          <w:rStyle w:val="BezA"/>
          <w:rFonts w:ascii="Times New Roman" w:hAnsi="Times New Roman"/>
          <w:sz w:val="24"/>
          <w:szCs w:val="24"/>
        </w:rPr>
        <w:t>Službenom glasniku Općine Marija Bistrica</w:t>
      </w:r>
      <w:r>
        <w:rPr>
          <w:rStyle w:val="BezA"/>
          <w:rFonts w:ascii="Times New Roman" w:hAnsi="Times New Roman"/>
          <w:sz w:val="24"/>
          <w:szCs w:val="24"/>
        </w:rPr>
        <w:t>”,</w:t>
      </w:r>
    </w:p>
    <w:p w:rsidR="00633282" w:rsidRDefault="00C26E69">
      <w:pPr>
        <w:pStyle w:val="Odlomakpopisa"/>
        <w:numPr>
          <w:ilvl w:val="0"/>
          <w:numId w:val="17"/>
        </w:numPr>
        <w:spacing w:after="0" w:line="288" w:lineRule="auto"/>
        <w:jc w:val="both"/>
        <w:rPr>
          <w:rFonts w:ascii="Times New Roman" w:eastAsia="Times New Roman" w:hAnsi="Times New Roman" w:cs="Times New Roman"/>
          <w:sz w:val="24"/>
          <w:szCs w:val="24"/>
        </w:rPr>
      </w:pPr>
      <w:bookmarkStart w:id="5" w:name="page331"/>
      <w:bookmarkEnd w:id="5"/>
      <w:r>
        <w:rPr>
          <w:rStyle w:val="BezA"/>
          <w:rFonts w:ascii="Times New Roman" w:hAnsi="Times New Roman"/>
          <w:sz w:val="24"/>
          <w:szCs w:val="24"/>
        </w:rPr>
        <w:t>nacrte općih akata koje donosi u svrhu provedbe savjetovanja sa zainteresiranom javnošću</w:t>
      </w:r>
      <w:r>
        <w:rPr>
          <w:rStyle w:val="BezA"/>
          <w:rFonts w:ascii="Times New Roman" w:hAnsi="Times New Roman"/>
          <w:sz w:val="24"/>
          <w:szCs w:val="24"/>
        </w:rPr>
        <w:t>,</w:t>
      </w:r>
    </w:p>
    <w:p w:rsidR="00633282" w:rsidRDefault="00C26E69">
      <w:pPr>
        <w:pStyle w:val="Odlomakpopisa"/>
        <w:numPr>
          <w:ilvl w:val="0"/>
          <w:numId w:val="17"/>
        </w:numPr>
        <w:spacing w:after="0" w:line="288" w:lineRule="auto"/>
        <w:jc w:val="both"/>
        <w:rPr>
          <w:rFonts w:ascii="Times New Roman" w:hAnsi="Times New Roman"/>
          <w:sz w:val="24"/>
          <w:szCs w:val="24"/>
        </w:rPr>
      </w:pPr>
      <w:r>
        <w:rPr>
          <w:rStyle w:val="BezA"/>
          <w:rFonts w:ascii="Times New Roman" w:hAnsi="Times New Roman"/>
          <w:sz w:val="24"/>
          <w:szCs w:val="24"/>
        </w:rPr>
        <w:t xml:space="preserve">godišnje planove, programe, strategije, upute, proračun, izvještaje o radu, financijska izvješća – na </w:t>
      </w:r>
      <w:r>
        <w:rPr>
          <w:rStyle w:val="BezA"/>
          <w:rFonts w:ascii="Times New Roman" w:hAnsi="Times New Roman"/>
          <w:sz w:val="24"/>
          <w:szCs w:val="24"/>
        </w:rPr>
        <w:t>godišnjoj razini,</w:t>
      </w:r>
    </w:p>
    <w:p w:rsidR="00633282" w:rsidRDefault="00C26E69">
      <w:pPr>
        <w:pStyle w:val="Odlomakpopisa"/>
        <w:numPr>
          <w:ilvl w:val="0"/>
          <w:numId w:val="17"/>
        </w:numPr>
        <w:spacing w:after="0" w:line="288" w:lineRule="auto"/>
        <w:jc w:val="both"/>
        <w:rPr>
          <w:rFonts w:ascii="Times New Roman" w:hAnsi="Times New Roman"/>
          <w:sz w:val="24"/>
          <w:szCs w:val="24"/>
        </w:rPr>
      </w:pPr>
      <w:r>
        <w:rPr>
          <w:rStyle w:val="BezA"/>
          <w:rFonts w:ascii="Times New Roman" w:hAnsi="Times New Roman"/>
          <w:sz w:val="24"/>
          <w:szCs w:val="24"/>
        </w:rPr>
        <w:t>zapise vezane uz lokalnu upravu i zaključke sa službenih sjednica Općinskog vijeća i službene dokumente usvojene na tim sjednicama,</w:t>
      </w:r>
    </w:p>
    <w:p w:rsidR="00633282" w:rsidRDefault="00C26E69">
      <w:pPr>
        <w:pStyle w:val="Odlomakpopisa"/>
        <w:numPr>
          <w:ilvl w:val="0"/>
          <w:numId w:val="17"/>
        </w:numPr>
        <w:spacing w:after="0" w:line="288" w:lineRule="auto"/>
        <w:jc w:val="both"/>
        <w:rPr>
          <w:rFonts w:ascii="Times New Roman" w:hAnsi="Times New Roman"/>
          <w:sz w:val="24"/>
          <w:szCs w:val="24"/>
        </w:rPr>
      </w:pPr>
      <w:r>
        <w:rPr>
          <w:rStyle w:val="BezA"/>
          <w:rFonts w:ascii="Times New Roman" w:hAnsi="Times New Roman"/>
          <w:sz w:val="24"/>
          <w:szCs w:val="24"/>
        </w:rPr>
        <w:t>pozive za javne natječaje davanja u zakup imovine u vlasništvu Općine.</w:t>
      </w:r>
    </w:p>
    <w:p w:rsidR="00633282" w:rsidRDefault="00633282">
      <w:pPr>
        <w:pStyle w:val="Tijelo"/>
        <w:tabs>
          <w:tab w:val="left" w:pos="709"/>
        </w:tabs>
        <w:jc w:val="both"/>
        <w:rPr>
          <w:rStyle w:val="Hyperlink1"/>
        </w:rPr>
      </w:pPr>
    </w:p>
    <w:p w:rsidR="00633282" w:rsidRDefault="00C26E69">
      <w:pPr>
        <w:pStyle w:val="TijeloA"/>
        <w:spacing w:after="0" w:line="288" w:lineRule="auto"/>
        <w:ind w:firstLine="567"/>
        <w:jc w:val="both"/>
        <w:rPr>
          <w:rStyle w:val="Hyperlink0"/>
        </w:rPr>
      </w:pPr>
      <w:r>
        <w:rPr>
          <w:rStyle w:val="Hyperlink0"/>
        </w:rPr>
        <w:t xml:space="preserve">Kontinuiranom i redovitom objavom </w:t>
      </w:r>
      <w:r>
        <w:rPr>
          <w:rStyle w:val="Hyperlink0"/>
        </w:rPr>
        <w:t>navedenih informacija na Internet stranici Općine zainteresiranoj javnosti omogućava se uvid u rad Općine te se povećava transparentnost i učinkovitost cjelokupnog sustava upravljanja imovinom u vlasništvu Općine.</w:t>
      </w:r>
    </w:p>
    <w:p w:rsidR="00633282" w:rsidRDefault="00C26E69">
      <w:pPr>
        <w:pStyle w:val="TijeloA"/>
        <w:spacing w:after="0" w:line="288" w:lineRule="auto"/>
        <w:ind w:firstLine="567"/>
        <w:jc w:val="both"/>
        <w:rPr>
          <w:rStyle w:val="Hyperlink0"/>
        </w:rPr>
      </w:pPr>
      <w:r>
        <w:rPr>
          <w:rStyle w:val="Hyperlink0"/>
        </w:rPr>
        <w:t>Javnosti je na raspolaganju i službenik za</w:t>
      </w:r>
      <w:r>
        <w:rPr>
          <w:rStyle w:val="Hyperlink0"/>
        </w:rPr>
        <w:t xml:space="preserve"> informiranje koji postupa u aktivnostima i podacima vezanima uz imovinu na temelju upućenog zahtjeva za pristup informacijama prema Zakonu o pravu na pristup informacijama (</w:t>
      </w:r>
      <w:r>
        <w:rPr>
          <w:rStyle w:val="Bez"/>
          <w:rFonts w:ascii="Times New Roman" w:hAnsi="Times New Roman"/>
          <w:sz w:val="24"/>
          <w:szCs w:val="24"/>
          <w:rtl/>
          <w:lang w:val="ar-SA"/>
        </w:rPr>
        <w:t>“</w:t>
      </w:r>
      <w:r>
        <w:rPr>
          <w:rStyle w:val="Hyperlink0"/>
        </w:rPr>
        <w:t>Narodne novine”, broj 25/13, 85/15 i 69/22). Ujedno se pristupa dostavljanju zako</w:t>
      </w:r>
      <w:r>
        <w:rPr>
          <w:rStyle w:val="Hyperlink0"/>
        </w:rPr>
        <w:t xml:space="preserve">nom utvrđenih podataka u Središnji katalog </w:t>
      </w:r>
      <w:r>
        <w:rPr>
          <w:rStyle w:val="Hyperlink0"/>
        </w:rPr>
        <w:lastRenderedPageBreak/>
        <w:t>službenih dokumenata Republike Hrvatske, prema Pravilniku o središnjem katalogu službenih dokumenata Republike Hrvatske. Službenik za informiranje redovito se bavi i unapređenjem načina obrade dokumenata, njihovim</w:t>
      </w:r>
      <w:r>
        <w:rPr>
          <w:rStyle w:val="Hyperlink0"/>
        </w:rPr>
        <w:t xml:space="preserve"> razvrstavanjem, čuvanjem i objavljivanjem, kako bi što jednostavnije i kvalitetnije bili dostupni.</w:t>
      </w:r>
    </w:p>
    <w:p w:rsidR="00633282" w:rsidRDefault="00C26E69">
      <w:pPr>
        <w:pStyle w:val="TijeloA"/>
        <w:spacing w:after="0" w:line="288" w:lineRule="auto"/>
        <w:ind w:firstLine="567"/>
        <w:jc w:val="both"/>
        <w:rPr>
          <w:rStyle w:val="Hyperlink0"/>
        </w:rPr>
      </w:pPr>
      <w:bookmarkStart w:id="6" w:name="page332"/>
      <w:bookmarkEnd w:id="6"/>
      <w:r>
        <w:rPr>
          <w:rStyle w:val="Hyperlink0"/>
        </w:rPr>
        <w:t xml:space="preserve">Sukladno Zakonu o pravu na pristup informacijama </w:t>
      </w:r>
      <w:r>
        <w:rPr>
          <w:rStyle w:val="Hyperlink0"/>
          <w:lang w:val="nl-NL"/>
        </w:rPr>
        <w:t>Op</w:t>
      </w:r>
      <w:r>
        <w:rPr>
          <w:rStyle w:val="Hyperlink0"/>
        </w:rPr>
        <w:t>ćina je dužna Povjereniku dostaviti Izvješće o provedbi ovog Zakona za prethodnu godinu najkasnije do 31.</w:t>
      </w:r>
      <w:r>
        <w:rPr>
          <w:rStyle w:val="Hyperlink0"/>
        </w:rPr>
        <w:t xml:space="preserve"> Siječnja tekuće godine za prethodnu godinu.</w:t>
      </w:r>
    </w:p>
    <w:p w:rsidR="00633282" w:rsidRDefault="00C26E69">
      <w:pPr>
        <w:pStyle w:val="TijeloA"/>
        <w:spacing w:after="0" w:line="288" w:lineRule="auto"/>
        <w:ind w:firstLine="567"/>
        <w:jc w:val="both"/>
        <w:rPr>
          <w:rStyle w:val="Hyperlink0"/>
        </w:rPr>
      </w:pPr>
      <w:r>
        <w:rPr>
          <w:rStyle w:val="Hyperlink0"/>
        </w:rPr>
        <w:t>Sukladno nacionalnim smjernicama Općina učinila je javno dostupnima svoj Registar imovine i sve dokumente kojima se uređuje upravljanje i raspolaganje nekretninama kako bi bili javno dostupni svim građanima. God</w:t>
      </w:r>
      <w:r>
        <w:rPr>
          <w:rStyle w:val="Hyperlink0"/>
        </w:rPr>
        <w:t>išnji plan upravljanja imovinom u vlasništvu Općine Marija Bistrica za 202</w:t>
      </w:r>
      <w:r>
        <w:rPr>
          <w:rStyle w:val="Hyperlink0"/>
        </w:rPr>
        <w:t>4</w:t>
      </w:r>
      <w:r>
        <w:rPr>
          <w:rStyle w:val="Hyperlink0"/>
        </w:rPr>
        <w:t>. godinu je objavljen na Internet stranici Općine Marija Bistrica.</w:t>
      </w:r>
    </w:p>
    <w:p w:rsidR="00633282" w:rsidRDefault="00C26E69">
      <w:pPr>
        <w:pStyle w:val="Naslov1"/>
        <w:spacing w:before="360" w:after="240" w:line="276" w:lineRule="auto"/>
        <w:jc w:val="both"/>
        <w:rPr>
          <w:rStyle w:val="Bez"/>
          <w:sz w:val="24"/>
          <w:szCs w:val="24"/>
        </w:rPr>
      </w:pPr>
      <w:r>
        <w:rPr>
          <w:rStyle w:val="Bez"/>
          <w:sz w:val="24"/>
          <w:szCs w:val="24"/>
        </w:rPr>
        <w:t>X</w:t>
      </w:r>
      <w:r>
        <w:rPr>
          <w:rStyle w:val="Bez"/>
          <w:sz w:val="24"/>
          <w:szCs w:val="24"/>
        </w:rPr>
        <w:t>I</w:t>
      </w:r>
      <w:r>
        <w:rPr>
          <w:rStyle w:val="Bez"/>
          <w:sz w:val="24"/>
          <w:szCs w:val="24"/>
        </w:rPr>
        <w:t>. ZAKLJUČAK</w:t>
      </w:r>
    </w:p>
    <w:p w:rsidR="00633282" w:rsidRDefault="00C26E69">
      <w:pPr>
        <w:pStyle w:val="TijeloA"/>
        <w:spacing w:after="0"/>
        <w:jc w:val="both"/>
        <w:rPr>
          <w:rStyle w:val="Hyperlink0"/>
        </w:rPr>
      </w:pPr>
      <w:r>
        <w:rPr>
          <w:rStyle w:val="Hyperlink0"/>
        </w:rPr>
        <w:tab/>
        <w:t>Iz navedenog Godišnjeg izvješća</w:t>
      </w:r>
      <w:r>
        <w:rPr>
          <w:rStyle w:val="Hyperlink0"/>
        </w:rPr>
        <w:t xml:space="preserve"> o upravljanju imovinom u vlasništvu Općine Marija Bistrica</w:t>
      </w:r>
      <w:r>
        <w:rPr>
          <w:rStyle w:val="Hyperlink0"/>
        </w:rPr>
        <w:t xml:space="preserve"> je vidlj</w:t>
      </w:r>
      <w:r>
        <w:rPr>
          <w:rStyle w:val="Hyperlink0"/>
        </w:rPr>
        <w:t>ivo kako je Općina Marija Bistrica redovno i sustavno ispunjavala sve zadane aktivnosti u cilju provedbe</w:t>
      </w:r>
      <w:r>
        <w:rPr>
          <w:rStyle w:val="Hyperlink0"/>
        </w:rPr>
        <w:t xml:space="preserve"> Plana upravljanja imovinom u vlasništvu Općine Marija Bistrica za 2024. godinu i </w:t>
      </w:r>
      <w:r>
        <w:rPr>
          <w:rStyle w:val="Hyperlink0"/>
        </w:rPr>
        <w:t>Strategije upravljanja imovinom u vlasništvu Općine Marija Bistrica za</w:t>
      </w:r>
      <w:r>
        <w:rPr>
          <w:rStyle w:val="Hyperlink0"/>
        </w:rPr>
        <w:t xml:space="preserve"> razdoblje od 2020. do 2030. godine.</w:t>
      </w:r>
    </w:p>
    <w:p w:rsidR="00633282" w:rsidRDefault="00633282">
      <w:pPr>
        <w:rPr>
          <w:lang w:val="hr-HR" w:eastAsia="hr-HR"/>
        </w:rPr>
      </w:pPr>
    </w:p>
    <w:p w:rsidR="00633282" w:rsidRDefault="00633282">
      <w:pPr>
        <w:rPr>
          <w:lang w:val="hr-HR" w:eastAsia="hr-HR"/>
        </w:rPr>
      </w:pPr>
    </w:p>
    <w:p w:rsidR="00633282" w:rsidRDefault="00633282">
      <w:pPr>
        <w:rPr>
          <w:lang w:val="hr-HR" w:eastAsia="hr-HR"/>
        </w:rPr>
      </w:pPr>
    </w:p>
    <w:p w:rsidR="00633282" w:rsidRDefault="00633282">
      <w:pPr>
        <w:rPr>
          <w:lang w:val="hr-HR" w:eastAsia="hr-HR"/>
        </w:rPr>
      </w:pPr>
    </w:p>
    <w:p w:rsidR="00633282" w:rsidRDefault="00633282">
      <w:pPr>
        <w:rPr>
          <w:lang w:val="hr-HR" w:eastAsia="hr-HR"/>
        </w:rPr>
      </w:pPr>
    </w:p>
    <w:p w:rsidR="00633282" w:rsidRDefault="00633282">
      <w:pPr>
        <w:rPr>
          <w:lang w:val="hr-HR" w:eastAsia="hr-HR"/>
        </w:rPr>
      </w:pPr>
    </w:p>
    <w:p w:rsidR="00633282" w:rsidRDefault="00633282">
      <w:pPr>
        <w:rPr>
          <w:lang w:val="hr-HR" w:eastAsia="hr-HR"/>
        </w:rPr>
      </w:pPr>
    </w:p>
    <w:p w:rsidR="00633282" w:rsidRDefault="00C26E69">
      <w:pPr>
        <w:ind w:left="4248"/>
        <w:jc w:val="center"/>
        <w:rPr>
          <w:b/>
          <w:lang w:val="hr-HR" w:eastAsia="hr-HR"/>
        </w:rPr>
      </w:pPr>
      <w:r>
        <w:rPr>
          <w:b/>
          <w:lang w:eastAsia="hr-HR"/>
        </w:rPr>
        <w:t>Općinski n</w:t>
      </w:r>
      <w:r>
        <w:rPr>
          <w:b/>
          <w:lang w:val="hr-HR" w:eastAsia="hr-HR"/>
        </w:rPr>
        <w:t>ačelnik</w:t>
      </w:r>
    </w:p>
    <w:p w:rsidR="00633282" w:rsidRDefault="00C26E69">
      <w:pPr>
        <w:ind w:left="4248"/>
        <w:jc w:val="center"/>
        <w:rPr>
          <w:b/>
          <w:lang w:val="hr-HR" w:eastAsia="hr-HR"/>
        </w:rPr>
      </w:pPr>
      <w:r>
        <w:rPr>
          <w:b/>
          <w:lang w:val="hr-HR" w:eastAsia="hr-HR"/>
        </w:rPr>
        <w:t>Općine Marija Bistrica</w:t>
      </w:r>
    </w:p>
    <w:p w:rsidR="00633282" w:rsidRDefault="00C26E69">
      <w:pPr>
        <w:ind w:left="4248"/>
        <w:jc w:val="center"/>
        <w:rPr>
          <w:b/>
          <w:lang w:val="hr-HR" w:eastAsia="hr-HR"/>
        </w:rPr>
      </w:pPr>
      <w:r>
        <w:rPr>
          <w:b/>
          <w:lang w:val="hr-HR" w:eastAsia="hr-HR"/>
        </w:rPr>
        <w:t>Josip Milički, ing.</w:t>
      </w:r>
    </w:p>
    <w:sectPr w:rsidR="00633282">
      <w:headerReference w:type="default" r:id="rId27"/>
      <w:footerReference w:type="default" r:id="rId28"/>
      <w:pgSz w:w="11900" w:h="16840"/>
      <w:pgMar w:top="1134" w:right="1418" w:bottom="1134"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6E69">
      <w:r>
        <w:separator/>
      </w:r>
    </w:p>
  </w:endnote>
  <w:endnote w:type="continuationSeparator" w:id="0">
    <w:p w:rsidR="00000000" w:rsidRDefault="00C2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Segoe UI"/>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82" w:rsidRDefault="00633282">
    <w:pPr>
      <w:pStyle w:val="Zaglavljeipodnoje"/>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82" w:rsidRDefault="00C26E69">
    <w:pPr>
      <w:pStyle w:val="Podnoje"/>
      <w:tabs>
        <w:tab w:val="clear" w:pos="9072"/>
        <w:tab w:val="right" w:pos="9044"/>
      </w:tabs>
      <w:jc w:val="right"/>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6E69">
      <w:r>
        <w:separator/>
      </w:r>
    </w:p>
  </w:footnote>
  <w:footnote w:type="continuationSeparator" w:id="0">
    <w:p w:rsidR="00000000" w:rsidRDefault="00C26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82" w:rsidRDefault="00633282">
    <w:pPr>
      <w:pStyle w:val="Zaglavljeipodnoj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282" w:rsidRDefault="00633282">
    <w:pPr>
      <w:pStyle w:val="Zaglavljeipodnoj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FDC21"/>
    <w:multiLevelType w:val="singleLevel"/>
    <w:tmpl w:val="AFFFDC21"/>
    <w:lvl w:ilvl="0">
      <w:start w:val="1"/>
      <w:numFmt w:val="decimal"/>
      <w:suff w:val="space"/>
      <w:lvlText w:val="%1)"/>
      <w:lvlJc w:val="left"/>
    </w:lvl>
  </w:abstractNum>
  <w:abstractNum w:abstractNumId="1">
    <w:nsid w:val="BF7E4FA1"/>
    <w:multiLevelType w:val="multilevel"/>
    <w:tmpl w:val="BF7E4FA1"/>
    <w:lvl w:ilvl="0">
      <w:start w:val="1"/>
      <w:numFmt w:val="bullet"/>
      <w:lvlText w:val="-"/>
      <w:lvlJc w:val="left"/>
      <w:pPr>
        <w:tabs>
          <w:tab w:val="left" w:pos="567"/>
        </w:tabs>
        <w:ind w:left="100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567"/>
        </w:tabs>
        <w:ind w:left="172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567"/>
        </w:tabs>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567"/>
        </w:tabs>
        <w:ind w:left="316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567"/>
        </w:tabs>
        <w:ind w:left="388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567"/>
        </w:tabs>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567"/>
        </w:tabs>
        <w:ind w:left="532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567"/>
        </w:tabs>
        <w:ind w:left="604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567"/>
        </w:tabs>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BFECD501"/>
    <w:multiLevelType w:val="multilevel"/>
    <w:tmpl w:val="BFECD501"/>
    <w:lvl w:ilvl="0">
      <w:start w:val="1"/>
      <w:numFmt w:val="bullet"/>
      <w:lvlText w:val="-"/>
      <w:lvlJc w:val="left"/>
      <w:pPr>
        <w:tabs>
          <w:tab w:val="left" w:pos="709"/>
          <w:tab w:val="left" w:pos="851"/>
        </w:tabs>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709"/>
          <w:tab w:val="left" w:pos="851"/>
          <w:tab w:val="left" w:pos="1440"/>
        </w:tabs>
        <w:ind w:left="145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709"/>
          <w:tab w:val="left" w:pos="851"/>
          <w:tab w:val="left" w:pos="2160"/>
        </w:tabs>
        <w:ind w:left="21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709"/>
          <w:tab w:val="left" w:pos="851"/>
          <w:tab w:val="left" w:pos="2880"/>
        </w:tabs>
        <w:ind w:left="289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709"/>
          <w:tab w:val="left" w:pos="851"/>
          <w:tab w:val="left" w:pos="3600"/>
        </w:tabs>
        <w:ind w:left="361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709"/>
          <w:tab w:val="left" w:pos="851"/>
          <w:tab w:val="left" w:pos="4320"/>
        </w:tabs>
        <w:ind w:left="433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709"/>
          <w:tab w:val="left" w:pos="851"/>
          <w:tab w:val="left" w:pos="5040"/>
        </w:tabs>
        <w:ind w:left="505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709"/>
          <w:tab w:val="left" w:pos="851"/>
          <w:tab w:val="left" w:pos="5760"/>
        </w:tabs>
        <w:ind w:left="577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709"/>
          <w:tab w:val="left" w:pos="851"/>
          <w:tab w:val="left" w:pos="6480"/>
        </w:tabs>
        <w:ind w:left="649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FAFFCA27"/>
    <w:multiLevelType w:val="multilevel"/>
    <w:tmpl w:val="FAFFCA27"/>
    <w:lvl w:ilvl="0">
      <w:start w:val="1"/>
      <w:numFmt w:val="bullet"/>
      <w:lvlText w:val="-"/>
      <w:lvlJc w:val="left"/>
      <w:pPr>
        <w:tabs>
          <w:tab w:val="left" w:pos="426"/>
        </w:tabs>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426"/>
        </w:tabs>
        <w:ind w:left="14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42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426"/>
        </w:tabs>
        <w:ind w:left="28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426"/>
        </w:tabs>
        <w:ind w:left="36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2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26"/>
        </w:tabs>
        <w:ind w:left="50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426"/>
        </w:tabs>
        <w:ind w:left="57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42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FC6EF917"/>
    <w:multiLevelType w:val="multilevel"/>
    <w:tmpl w:val="FC6EF917"/>
    <w:lvl w:ilvl="0">
      <w:start w:val="1"/>
      <w:numFmt w:val="decimal"/>
      <w:lvlText w:val="%1."/>
      <w:lvlJc w:val="left"/>
      <w:pPr>
        <w:ind w:left="709"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29"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49" w:hanging="29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69"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589"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09" w:hanging="29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29"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49"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69"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FDEF3332"/>
    <w:multiLevelType w:val="multilevel"/>
    <w:tmpl w:val="FDEF333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FFDCCEDD"/>
    <w:multiLevelType w:val="multilevel"/>
    <w:tmpl w:val="FFDCCEDD"/>
    <w:lvl w:ilvl="0">
      <w:start w:val="1"/>
      <w:numFmt w:val="bullet"/>
      <w:lvlText w:val="-"/>
      <w:lvlJc w:val="left"/>
      <w:pPr>
        <w:ind w:left="1320" w:hanging="393"/>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040" w:hanging="393"/>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60"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480" w:hanging="393"/>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200" w:hanging="393"/>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920"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640" w:hanging="393"/>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360" w:hanging="393"/>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7080"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FFF18CFE"/>
    <w:multiLevelType w:val="multilevel"/>
    <w:tmpl w:val="FFF18CFE"/>
    <w:lvl w:ilvl="0">
      <w:start w:val="1"/>
      <w:numFmt w:val="bullet"/>
      <w:lvlText w:val="-"/>
      <w:lvlJc w:val="left"/>
      <w:pPr>
        <w:tabs>
          <w:tab w:val="left" w:pos="709"/>
        </w:tabs>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709"/>
          <w:tab w:val="left" w:pos="1440"/>
        </w:tabs>
        <w:ind w:left="145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709"/>
          <w:tab w:val="left" w:pos="2160"/>
        </w:tabs>
        <w:ind w:left="21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709"/>
          <w:tab w:val="left" w:pos="2880"/>
        </w:tabs>
        <w:ind w:left="289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709"/>
          <w:tab w:val="left" w:pos="3600"/>
        </w:tabs>
        <w:ind w:left="361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709"/>
          <w:tab w:val="left" w:pos="4320"/>
        </w:tabs>
        <w:ind w:left="433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709"/>
          <w:tab w:val="left" w:pos="5040"/>
        </w:tabs>
        <w:ind w:left="505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709"/>
          <w:tab w:val="left" w:pos="5760"/>
        </w:tabs>
        <w:ind w:left="5771" w:hanging="37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709"/>
          <w:tab w:val="left" w:pos="6480"/>
        </w:tabs>
        <w:ind w:left="649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FFFBBCD6"/>
    <w:multiLevelType w:val="multilevel"/>
    <w:tmpl w:val="FFFBBCD6"/>
    <w:lvl w:ilvl="0">
      <w:start w:val="1"/>
      <w:numFmt w:val="decimal"/>
      <w:lvlText w:val="%1."/>
      <w:lvlJc w:val="left"/>
      <w:pPr>
        <w:tabs>
          <w:tab w:val="left" w:pos="851"/>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851"/>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51"/>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51"/>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851"/>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851"/>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851"/>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851"/>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851"/>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3FFFD53"/>
    <w:multiLevelType w:val="multilevel"/>
    <w:tmpl w:val="33FFFD53"/>
    <w:lvl w:ilvl="0">
      <w:start w:val="1"/>
      <w:numFmt w:val="bullet"/>
      <w:lvlText w:val="-"/>
      <w:lvlJc w:val="left"/>
      <w:pPr>
        <w:ind w:left="114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86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30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02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46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8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573BBCEC"/>
    <w:multiLevelType w:val="multilevel"/>
    <w:tmpl w:val="573BBCEC"/>
    <w:lvl w:ilvl="0">
      <w:start w:val="1"/>
      <w:numFmt w:val="bullet"/>
      <w:lvlText w:val="-"/>
      <w:lvlJc w:val="left"/>
      <w:pPr>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6CF620A2"/>
    <w:multiLevelType w:val="multilevel"/>
    <w:tmpl w:val="6CF620A2"/>
    <w:lvl w:ilvl="0">
      <w:start w:val="1"/>
      <w:numFmt w:val="bullet"/>
      <w:lvlText w:val="-"/>
      <w:lvlJc w:val="left"/>
      <w:pPr>
        <w:ind w:left="114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86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30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02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46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86"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7BCE3EC8"/>
    <w:multiLevelType w:val="multilevel"/>
    <w:tmpl w:val="7BCE3EC8"/>
    <w:lvl w:ilvl="0">
      <w:start w:val="1"/>
      <w:numFmt w:val="decimal"/>
      <w:lvlText w:val="%1."/>
      <w:lvlJc w:val="left"/>
      <w:pPr>
        <w:tabs>
          <w:tab w:val="left" w:pos="851"/>
        </w:tabs>
        <w:ind w:left="69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851"/>
        </w:tabs>
        <w:ind w:left="14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lvlText w:val="%3."/>
      <w:lvlJc w:val="left"/>
      <w:pPr>
        <w:tabs>
          <w:tab w:val="left" w:pos="851"/>
        </w:tabs>
        <w:ind w:left="2135" w:hanging="2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lvlText w:val="%4."/>
      <w:lvlJc w:val="left"/>
      <w:pPr>
        <w:tabs>
          <w:tab w:val="left" w:pos="851"/>
        </w:tabs>
        <w:ind w:left="285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lvlText w:val="%5."/>
      <w:lvlJc w:val="left"/>
      <w:pPr>
        <w:tabs>
          <w:tab w:val="left" w:pos="851"/>
        </w:tabs>
        <w:ind w:left="357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lvlText w:val="%6."/>
      <w:lvlJc w:val="left"/>
      <w:pPr>
        <w:tabs>
          <w:tab w:val="left" w:pos="851"/>
        </w:tabs>
        <w:ind w:left="4295" w:hanging="2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lvlText w:val="%7."/>
      <w:lvlJc w:val="left"/>
      <w:pPr>
        <w:tabs>
          <w:tab w:val="left" w:pos="851"/>
        </w:tabs>
        <w:ind w:left="501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lvlText w:val="%8."/>
      <w:lvlJc w:val="left"/>
      <w:pPr>
        <w:tabs>
          <w:tab w:val="left" w:pos="851"/>
        </w:tabs>
        <w:ind w:left="57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lvlText w:val="%9."/>
      <w:lvlJc w:val="left"/>
      <w:pPr>
        <w:tabs>
          <w:tab w:val="left" w:pos="851"/>
        </w:tabs>
        <w:ind w:left="6455" w:hanging="2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3">
    <w:nsid w:val="7EC80E3C"/>
    <w:multiLevelType w:val="multilevel"/>
    <w:tmpl w:val="7EC80E3C"/>
    <w:lvl w:ilvl="0">
      <w:start w:val="1"/>
      <w:numFmt w:val="decimal"/>
      <w:lvlText w:val="%1."/>
      <w:lvlJc w:val="left"/>
      <w:pPr>
        <w:tabs>
          <w:tab w:val="left" w:pos="851"/>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851"/>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51"/>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51"/>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851"/>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851"/>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851"/>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851"/>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851"/>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4"/>
  </w:num>
  <w:num w:numId="3">
    <w:abstractNumId w:val="4"/>
    <w:lvlOverride w:ilvl="0">
      <w:lvl w:ilvl="0">
        <w:start w:val="1"/>
        <w:numFmt w:val="decimal"/>
        <w:lvlText w:val="%1."/>
        <w:lvlJc w:val="left"/>
        <w:pPr>
          <w:tabs>
            <w:tab w:val="left" w:pos="366"/>
          </w:tabs>
          <w:ind w:left="70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tabs>
            <w:tab w:val="left" w:pos="366"/>
          </w:tabs>
          <w:ind w:left="142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tabs>
            <w:tab w:val="left" w:pos="366"/>
          </w:tabs>
          <w:ind w:left="2149"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366"/>
          </w:tabs>
          <w:ind w:left="286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366"/>
          </w:tabs>
          <w:ind w:left="358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tabs>
            <w:tab w:val="left" w:pos="366"/>
          </w:tabs>
          <w:ind w:left="4309"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366"/>
          </w:tabs>
          <w:ind w:left="502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366"/>
          </w:tabs>
          <w:ind w:left="574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tabs>
            <w:tab w:val="left" w:pos="366"/>
          </w:tabs>
          <w:ind w:left="6469"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num>
  <w:num w:numId="5">
    <w:abstractNumId w:val="9"/>
  </w:num>
  <w:num w:numId="6">
    <w:abstractNumId w:val="8"/>
  </w:num>
  <w:num w:numId="7">
    <w:abstractNumId w:val="6"/>
  </w:num>
  <w:num w:numId="8">
    <w:abstractNumId w:val="12"/>
  </w:num>
  <w:num w:numId="9">
    <w:abstractNumId w:val="3"/>
  </w:num>
  <w:num w:numId="10">
    <w:abstractNumId w:val="3"/>
    <w:lvlOverride w:ilvl="0">
      <w:lvl w:ilvl="0">
        <w:start w:val="1"/>
        <w:numFmt w:val="bullet"/>
        <w:lvlText w:val="-"/>
        <w:lvlJc w:val="left"/>
        <w:pPr>
          <w:tabs>
            <w:tab w:val="left" w:pos="426"/>
          </w:tabs>
          <w:ind w:left="714" w:hanging="357"/>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o"/>
        <w:lvlJc w:val="left"/>
        <w:pPr>
          <w:tabs>
            <w:tab w:val="left" w:pos="426"/>
          </w:tabs>
          <w:ind w:left="1434" w:hanging="357"/>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tabs>
            <w:tab w:val="left" w:pos="426"/>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tabs>
            <w:tab w:val="left" w:pos="426"/>
          </w:tabs>
          <w:ind w:left="2874" w:hanging="357"/>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o"/>
        <w:lvlJc w:val="left"/>
        <w:pPr>
          <w:tabs>
            <w:tab w:val="left" w:pos="426"/>
          </w:tabs>
          <w:ind w:left="3594" w:hanging="357"/>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tabs>
            <w:tab w:val="left" w:pos="426"/>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tabs>
            <w:tab w:val="left" w:pos="426"/>
          </w:tabs>
          <w:ind w:left="5034" w:hanging="357"/>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o"/>
        <w:lvlJc w:val="left"/>
        <w:pPr>
          <w:tabs>
            <w:tab w:val="left" w:pos="426"/>
          </w:tabs>
          <w:ind w:left="5754" w:hanging="357"/>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tabs>
            <w:tab w:val="left" w:pos="426"/>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num>
  <w:num w:numId="12">
    <w:abstractNumId w:val="13"/>
  </w:num>
  <w:num w:numId="13">
    <w:abstractNumId w:val="1"/>
  </w:num>
  <w:num w:numId="14">
    <w:abstractNumId w:val="1"/>
    <w:lvlOverride w:ilvl="0">
      <w:lvl w:ilvl="0">
        <w:start w:val="1"/>
        <w:numFmt w:val="bullet"/>
        <w:lvlText w:val="-"/>
        <w:lvlJc w:val="left"/>
        <w:pPr>
          <w:tabs>
            <w:tab w:val="left" w:pos="567"/>
          </w:tabs>
          <w:ind w:left="974" w:hanging="330"/>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entative="1">
        <w:start w:val="1"/>
        <w:numFmt w:val="bullet"/>
        <w:lvlText w:val="o"/>
        <w:lvlJc w:val="left"/>
        <w:pPr>
          <w:tabs>
            <w:tab w:val="left" w:pos="567"/>
          </w:tabs>
          <w:ind w:left="1694" w:hanging="330"/>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entative="1">
        <w:start w:val="1"/>
        <w:numFmt w:val="bullet"/>
        <w:lvlText w:val="▪"/>
        <w:lvlJc w:val="left"/>
        <w:pPr>
          <w:tabs>
            <w:tab w:val="left" w:pos="567"/>
          </w:tabs>
          <w:ind w:left="2414"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entative="1">
        <w:start w:val="1"/>
        <w:numFmt w:val="bullet"/>
        <w:lvlText w:val="•"/>
        <w:lvlJc w:val="left"/>
        <w:pPr>
          <w:tabs>
            <w:tab w:val="left" w:pos="567"/>
          </w:tabs>
          <w:ind w:left="3134" w:hanging="330"/>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entative="1">
        <w:start w:val="1"/>
        <w:numFmt w:val="bullet"/>
        <w:lvlText w:val="o"/>
        <w:lvlJc w:val="left"/>
        <w:pPr>
          <w:tabs>
            <w:tab w:val="left" w:pos="567"/>
          </w:tabs>
          <w:ind w:left="3854" w:hanging="330"/>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entative="1">
        <w:start w:val="1"/>
        <w:numFmt w:val="bullet"/>
        <w:lvlText w:val="▪"/>
        <w:lvlJc w:val="left"/>
        <w:pPr>
          <w:tabs>
            <w:tab w:val="left" w:pos="567"/>
          </w:tabs>
          <w:ind w:left="4574"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entative="1">
        <w:start w:val="1"/>
        <w:numFmt w:val="bullet"/>
        <w:lvlText w:val="•"/>
        <w:lvlJc w:val="left"/>
        <w:pPr>
          <w:tabs>
            <w:tab w:val="left" w:pos="567"/>
          </w:tabs>
          <w:ind w:left="5294" w:hanging="330"/>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entative="1">
        <w:start w:val="1"/>
        <w:numFmt w:val="bullet"/>
        <w:lvlText w:val="o"/>
        <w:lvlJc w:val="left"/>
        <w:pPr>
          <w:tabs>
            <w:tab w:val="left" w:pos="567"/>
          </w:tabs>
          <w:ind w:left="6014" w:hanging="330"/>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entative="1">
        <w:start w:val="1"/>
        <w:numFmt w:val="bullet"/>
        <w:lvlText w:val="▪"/>
        <w:lvlJc w:val="left"/>
        <w:pPr>
          <w:tabs>
            <w:tab w:val="left" w:pos="567"/>
          </w:tabs>
          <w:ind w:left="6734"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5">
    <w:abstractNumId w:val="5"/>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defaultTabStop w:val="708"/>
  <w:hyphenationZone w:val="425"/>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
  <w:rsids>
    <w:rsidRoot w:val="00997583"/>
    <w:rsid w:val="EF3E6822"/>
    <w:rsid w:val="F5FC18B0"/>
    <w:rsid w:val="002A3D60"/>
    <w:rsid w:val="00633282"/>
    <w:rsid w:val="006A7673"/>
    <w:rsid w:val="007D7D20"/>
    <w:rsid w:val="00997583"/>
    <w:rsid w:val="00C26E69"/>
    <w:rsid w:val="00ED40A4"/>
    <w:rsid w:val="5CFDCFCE"/>
    <w:rsid w:val="77FF78E6"/>
    <w:rsid w:val="7D7E13A3"/>
    <w:rsid w:val="7FFB1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Naslov1">
    <w:name w:val="heading 1"/>
    <w:next w:val="Normal"/>
    <w:qFormat/>
    <w:pPr>
      <w:spacing w:before="100" w:after="100"/>
      <w:outlineLvl w:val="0"/>
    </w:pPr>
    <w:rPr>
      <w:rFonts w:cs="Arial Unicode MS"/>
      <w:b/>
      <w:bCs/>
      <w:color w:val="000000"/>
      <w:kern w:val="36"/>
      <w:sz w:val="48"/>
      <w:szCs w:val="48"/>
      <w:u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qFormat/>
    <w:rPr>
      <w:rFonts w:ascii="Tahoma" w:hAnsi="Tahoma" w:cs="Tahoma"/>
      <w:sz w:val="16"/>
      <w:szCs w:val="16"/>
    </w:rPr>
  </w:style>
  <w:style w:type="paragraph" w:styleId="Opisslike">
    <w:name w:val="caption"/>
    <w:next w:val="TijeloA"/>
    <w:qFormat/>
    <w:pPr>
      <w:spacing w:after="200"/>
    </w:pPr>
    <w:rPr>
      <w:rFonts w:ascii="Calibri" w:hAnsi="Calibri" w:cs="Arial Unicode MS"/>
      <w:b/>
      <w:bCs/>
      <w:color w:val="4F81BD"/>
      <w:sz w:val="18"/>
      <w:szCs w:val="18"/>
      <w:u w:color="4F81BD"/>
    </w:rPr>
  </w:style>
  <w:style w:type="paragraph" w:customStyle="1" w:styleId="TijeloA">
    <w:name w:val="Tijelo A"/>
    <w:qFormat/>
    <w:pPr>
      <w:spacing w:after="200" w:line="276" w:lineRule="auto"/>
    </w:pPr>
    <w:rPr>
      <w:rFonts w:ascii="Calibri" w:hAnsi="Calibri" w:cs="Arial Unicode MS"/>
      <w:color w:val="000000"/>
      <w:sz w:val="22"/>
      <w:szCs w:val="22"/>
      <w:u w:color="000000"/>
    </w:rPr>
  </w:style>
  <w:style w:type="paragraph" w:styleId="Podnoje">
    <w:name w:val="footer"/>
    <w:qFormat/>
    <w:pPr>
      <w:tabs>
        <w:tab w:val="center" w:pos="4536"/>
        <w:tab w:val="right" w:pos="9072"/>
      </w:tabs>
    </w:pPr>
    <w:rPr>
      <w:rFonts w:ascii="Calibri" w:eastAsia="Calibri" w:hAnsi="Calibri" w:cs="Calibri"/>
      <w:color w:val="000000"/>
      <w:sz w:val="22"/>
      <w:szCs w:val="22"/>
      <w:u w:color="000000"/>
    </w:rPr>
  </w:style>
  <w:style w:type="character" w:styleId="Hiperveza">
    <w:name w:val="Hyperlink"/>
    <w:qFormat/>
    <w:rPr>
      <w:u w:val="single"/>
    </w:rPr>
  </w:style>
  <w:style w:type="paragraph" w:styleId="Naslov">
    <w:name w:val="Title"/>
    <w:qFormat/>
    <w:pPr>
      <w:jc w:val="center"/>
    </w:pPr>
    <w:rPr>
      <w:rFonts w:cs="Arial Unicode MS"/>
      <w:color w:val="000000"/>
      <w:sz w:val="32"/>
      <w:szCs w:val="32"/>
      <w:u w:color="000000"/>
      <w:lang w:val="en-US"/>
    </w:rPr>
  </w:style>
  <w:style w:type="table" w:customStyle="1" w:styleId="TableNormal1">
    <w:name w:val="Table Normal1"/>
    <w:qFormat/>
    <w:tblPr>
      <w:tblCellMar>
        <w:top w:w="0" w:type="dxa"/>
        <w:left w:w="0" w:type="dxa"/>
        <w:bottom w:w="0" w:type="dxa"/>
        <w:right w:w="0" w:type="dxa"/>
      </w:tblCellMar>
    </w:tblPr>
  </w:style>
  <w:style w:type="paragraph" w:customStyle="1" w:styleId="Zaglavljeipodnoje">
    <w:name w:val="Zaglavlje i podnožje"/>
    <w:qFormat/>
    <w:pPr>
      <w:tabs>
        <w:tab w:val="right" w:pos="9020"/>
      </w:tabs>
    </w:pPr>
    <w:rPr>
      <w:rFonts w:ascii="Helvetica Neue" w:hAnsi="Helvetica Neue" w:cs="Arial Unicode MS"/>
      <w:color w:val="000000"/>
      <w:sz w:val="24"/>
      <w:szCs w:val="24"/>
    </w:rPr>
  </w:style>
  <w:style w:type="character" w:customStyle="1" w:styleId="Hyperlink0">
    <w:name w:val="Hyperlink.0"/>
    <w:qFormat/>
    <w:rPr>
      <w:rFonts w:ascii="Times New Roman" w:hAnsi="Times New Roman"/>
      <w:sz w:val="24"/>
      <w:szCs w:val="24"/>
    </w:rPr>
  </w:style>
  <w:style w:type="character" w:customStyle="1" w:styleId="BezA">
    <w:name w:val="Bez A"/>
    <w:qFormat/>
  </w:style>
  <w:style w:type="character" w:customStyle="1" w:styleId="Hyperlink1">
    <w:name w:val="Hyperlink.1"/>
    <w:qFormat/>
    <w:rPr>
      <w:rFonts w:ascii="Times New Roman" w:eastAsia="Times New Roman" w:hAnsi="Times New Roman" w:cs="Times New Roman"/>
    </w:rPr>
  </w:style>
  <w:style w:type="paragraph" w:styleId="Odlomakpopisa">
    <w:name w:val="List Paragraph"/>
    <w:qFormat/>
    <w:pPr>
      <w:spacing w:after="200" w:line="276" w:lineRule="auto"/>
      <w:ind w:left="720"/>
    </w:pPr>
    <w:rPr>
      <w:rFonts w:ascii="Calibri" w:eastAsia="Calibri" w:hAnsi="Calibri" w:cs="Calibri"/>
      <w:color w:val="000000"/>
      <w:sz w:val="22"/>
      <w:szCs w:val="22"/>
      <w:u w:color="000000"/>
    </w:rPr>
  </w:style>
  <w:style w:type="paragraph" w:customStyle="1" w:styleId="t-9-8">
    <w:name w:val="t-9-8"/>
    <w:qFormat/>
    <w:pPr>
      <w:spacing w:before="100" w:after="100"/>
    </w:pPr>
    <w:rPr>
      <w:rFonts w:cs="Arial Unicode MS"/>
      <w:color w:val="000000"/>
      <w:sz w:val="24"/>
      <w:szCs w:val="24"/>
      <w:u w:color="000000"/>
      <w:lang w:val="nl-NL"/>
    </w:rPr>
  </w:style>
  <w:style w:type="paragraph" w:customStyle="1" w:styleId="Tijelo">
    <w:name w:val="Tijelo"/>
    <w:qFormat/>
    <w:rPr>
      <w:rFonts w:eastAsia="Times New Roman"/>
      <w:color w:val="000000"/>
      <w:sz w:val="24"/>
      <w:szCs w:val="24"/>
      <w:u w:color="000000"/>
    </w:rPr>
  </w:style>
  <w:style w:type="paragraph" w:customStyle="1" w:styleId="Standardno">
    <w:name w:val="Standardno"/>
    <w:qFormat/>
    <w:pPr>
      <w:spacing w:before="160" w:line="288" w:lineRule="auto"/>
    </w:pPr>
    <w:rPr>
      <w:rFonts w:ascii="Helvetica Neue" w:hAnsi="Helvetica Neue" w:cs="Arial Unicode MS"/>
      <w:color w:val="000000"/>
      <w:sz w:val="24"/>
      <w:szCs w:val="24"/>
    </w:rPr>
  </w:style>
  <w:style w:type="character" w:customStyle="1" w:styleId="Bez">
    <w:name w:val="Bez"/>
    <w:qFormat/>
  </w:style>
  <w:style w:type="character" w:customStyle="1" w:styleId="Hyperlink2">
    <w:name w:val="Hyperlink.2"/>
    <w:basedOn w:val="Bez"/>
    <w:qFormat/>
    <w:rPr>
      <w:color w:val="000000"/>
      <w:u w:val="none" w:color="000000"/>
      <w:shd w:val="clear" w:color="auto" w:fill="FFFFFF"/>
    </w:rPr>
  </w:style>
  <w:style w:type="character" w:customStyle="1" w:styleId="Hyperlink3">
    <w:name w:val="Hyperlink.3"/>
    <w:basedOn w:val="Bez"/>
    <w:qFormat/>
    <w:rPr>
      <w:color w:val="000000"/>
      <w:u w:val="none" w:color="000000"/>
    </w:rPr>
  </w:style>
  <w:style w:type="character" w:customStyle="1" w:styleId="Hyperlink4">
    <w:name w:val="Hyperlink.4"/>
    <w:basedOn w:val="Bez"/>
    <w:qFormat/>
    <w:rPr>
      <w:rFonts w:ascii="Times New Roman" w:eastAsia="Times New Roman" w:hAnsi="Times New Roman" w:cs="Times New Roman"/>
      <w:color w:val="000000"/>
      <w:sz w:val="24"/>
      <w:szCs w:val="24"/>
      <w:u w:val="none" w:color="000000"/>
    </w:rPr>
  </w:style>
  <w:style w:type="character" w:customStyle="1" w:styleId="TekstbaloniaChar">
    <w:name w:val="Tekst balončića Char"/>
    <w:basedOn w:val="Zadanifontodlomka"/>
    <w:link w:val="Tekstbalonia"/>
    <w:qFormat/>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Naslov1">
    <w:name w:val="heading 1"/>
    <w:next w:val="Normal"/>
    <w:qFormat/>
    <w:pPr>
      <w:spacing w:before="100" w:after="100"/>
      <w:outlineLvl w:val="0"/>
    </w:pPr>
    <w:rPr>
      <w:rFonts w:cs="Arial Unicode MS"/>
      <w:b/>
      <w:bCs/>
      <w:color w:val="000000"/>
      <w:kern w:val="36"/>
      <w:sz w:val="48"/>
      <w:szCs w:val="48"/>
      <w:u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qFormat/>
    <w:rPr>
      <w:rFonts w:ascii="Tahoma" w:hAnsi="Tahoma" w:cs="Tahoma"/>
      <w:sz w:val="16"/>
      <w:szCs w:val="16"/>
    </w:rPr>
  </w:style>
  <w:style w:type="paragraph" w:styleId="Opisslike">
    <w:name w:val="caption"/>
    <w:next w:val="TijeloA"/>
    <w:qFormat/>
    <w:pPr>
      <w:spacing w:after="200"/>
    </w:pPr>
    <w:rPr>
      <w:rFonts w:ascii="Calibri" w:hAnsi="Calibri" w:cs="Arial Unicode MS"/>
      <w:b/>
      <w:bCs/>
      <w:color w:val="4F81BD"/>
      <w:sz w:val="18"/>
      <w:szCs w:val="18"/>
      <w:u w:color="4F81BD"/>
    </w:rPr>
  </w:style>
  <w:style w:type="paragraph" w:customStyle="1" w:styleId="TijeloA">
    <w:name w:val="Tijelo A"/>
    <w:qFormat/>
    <w:pPr>
      <w:spacing w:after="200" w:line="276" w:lineRule="auto"/>
    </w:pPr>
    <w:rPr>
      <w:rFonts w:ascii="Calibri" w:hAnsi="Calibri" w:cs="Arial Unicode MS"/>
      <w:color w:val="000000"/>
      <w:sz w:val="22"/>
      <w:szCs w:val="22"/>
      <w:u w:color="000000"/>
    </w:rPr>
  </w:style>
  <w:style w:type="paragraph" w:styleId="Podnoje">
    <w:name w:val="footer"/>
    <w:qFormat/>
    <w:pPr>
      <w:tabs>
        <w:tab w:val="center" w:pos="4536"/>
        <w:tab w:val="right" w:pos="9072"/>
      </w:tabs>
    </w:pPr>
    <w:rPr>
      <w:rFonts w:ascii="Calibri" w:eastAsia="Calibri" w:hAnsi="Calibri" w:cs="Calibri"/>
      <w:color w:val="000000"/>
      <w:sz w:val="22"/>
      <w:szCs w:val="22"/>
      <w:u w:color="000000"/>
    </w:rPr>
  </w:style>
  <w:style w:type="character" w:styleId="Hiperveza">
    <w:name w:val="Hyperlink"/>
    <w:qFormat/>
    <w:rPr>
      <w:u w:val="single"/>
    </w:rPr>
  </w:style>
  <w:style w:type="paragraph" w:styleId="Naslov">
    <w:name w:val="Title"/>
    <w:qFormat/>
    <w:pPr>
      <w:jc w:val="center"/>
    </w:pPr>
    <w:rPr>
      <w:rFonts w:cs="Arial Unicode MS"/>
      <w:color w:val="000000"/>
      <w:sz w:val="32"/>
      <w:szCs w:val="32"/>
      <w:u w:color="000000"/>
      <w:lang w:val="en-US"/>
    </w:rPr>
  </w:style>
  <w:style w:type="table" w:customStyle="1" w:styleId="TableNormal1">
    <w:name w:val="Table Normal1"/>
    <w:qFormat/>
    <w:tblPr>
      <w:tblCellMar>
        <w:top w:w="0" w:type="dxa"/>
        <w:left w:w="0" w:type="dxa"/>
        <w:bottom w:w="0" w:type="dxa"/>
        <w:right w:w="0" w:type="dxa"/>
      </w:tblCellMar>
    </w:tblPr>
  </w:style>
  <w:style w:type="paragraph" w:customStyle="1" w:styleId="Zaglavljeipodnoje">
    <w:name w:val="Zaglavlje i podnožje"/>
    <w:qFormat/>
    <w:pPr>
      <w:tabs>
        <w:tab w:val="right" w:pos="9020"/>
      </w:tabs>
    </w:pPr>
    <w:rPr>
      <w:rFonts w:ascii="Helvetica Neue" w:hAnsi="Helvetica Neue" w:cs="Arial Unicode MS"/>
      <w:color w:val="000000"/>
      <w:sz w:val="24"/>
      <w:szCs w:val="24"/>
    </w:rPr>
  </w:style>
  <w:style w:type="character" w:customStyle="1" w:styleId="Hyperlink0">
    <w:name w:val="Hyperlink.0"/>
    <w:qFormat/>
    <w:rPr>
      <w:rFonts w:ascii="Times New Roman" w:hAnsi="Times New Roman"/>
      <w:sz w:val="24"/>
      <w:szCs w:val="24"/>
    </w:rPr>
  </w:style>
  <w:style w:type="character" w:customStyle="1" w:styleId="BezA">
    <w:name w:val="Bez A"/>
    <w:qFormat/>
  </w:style>
  <w:style w:type="character" w:customStyle="1" w:styleId="Hyperlink1">
    <w:name w:val="Hyperlink.1"/>
    <w:qFormat/>
    <w:rPr>
      <w:rFonts w:ascii="Times New Roman" w:eastAsia="Times New Roman" w:hAnsi="Times New Roman" w:cs="Times New Roman"/>
    </w:rPr>
  </w:style>
  <w:style w:type="paragraph" w:styleId="Odlomakpopisa">
    <w:name w:val="List Paragraph"/>
    <w:qFormat/>
    <w:pPr>
      <w:spacing w:after="200" w:line="276" w:lineRule="auto"/>
      <w:ind w:left="720"/>
    </w:pPr>
    <w:rPr>
      <w:rFonts w:ascii="Calibri" w:eastAsia="Calibri" w:hAnsi="Calibri" w:cs="Calibri"/>
      <w:color w:val="000000"/>
      <w:sz w:val="22"/>
      <w:szCs w:val="22"/>
      <w:u w:color="000000"/>
    </w:rPr>
  </w:style>
  <w:style w:type="paragraph" w:customStyle="1" w:styleId="t-9-8">
    <w:name w:val="t-9-8"/>
    <w:qFormat/>
    <w:pPr>
      <w:spacing w:before="100" w:after="100"/>
    </w:pPr>
    <w:rPr>
      <w:rFonts w:cs="Arial Unicode MS"/>
      <w:color w:val="000000"/>
      <w:sz w:val="24"/>
      <w:szCs w:val="24"/>
      <w:u w:color="000000"/>
      <w:lang w:val="nl-NL"/>
    </w:rPr>
  </w:style>
  <w:style w:type="paragraph" w:customStyle="1" w:styleId="Tijelo">
    <w:name w:val="Tijelo"/>
    <w:qFormat/>
    <w:rPr>
      <w:rFonts w:eastAsia="Times New Roman"/>
      <w:color w:val="000000"/>
      <w:sz w:val="24"/>
      <w:szCs w:val="24"/>
      <w:u w:color="000000"/>
    </w:rPr>
  </w:style>
  <w:style w:type="paragraph" w:customStyle="1" w:styleId="Standardno">
    <w:name w:val="Standardno"/>
    <w:qFormat/>
    <w:pPr>
      <w:spacing w:before="160" w:line="288" w:lineRule="auto"/>
    </w:pPr>
    <w:rPr>
      <w:rFonts w:ascii="Helvetica Neue" w:hAnsi="Helvetica Neue" w:cs="Arial Unicode MS"/>
      <w:color w:val="000000"/>
      <w:sz w:val="24"/>
      <w:szCs w:val="24"/>
    </w:rPr>
  </w:style>
  <w:style w:type="character" w:customStyle="1" w:styleId="Bez">
    <w:name w:val="Bez"/>
    <w:qFormat/>
  </w:style>
  <w:style w:type="character" w:customStyle="1" w:styleId="Hyperlink2">
    <w:name w:val="Hyperlink.2"/>
    <w:basedOn w:val="Bez"/>
    <w:qFormat/>
    <w:rPr>
      <w:color w:val="000000"/>
      <w:u w:val="none" w:color="000000"/>
      <w:shd w:val="clear" w:color="auto" w:fill="FFFFFF"/>
    </w:rPr>
  </w:style>
  <w:style w:type="character" w:customStyle="1" w:styleId="Hyperlink3">
    <w:name w:val="Hyperlink.3"/>
    <w:basedOn w:val="Bez"/>
    <w:qFormat/>
    <w:rPr>
      <w:color w:val="000000"/>
      <w:u w:val="none" w:color="000000"/>
    </w:rPr>
  </w:style>
  <w:style w:type="character" w:customStyle="1" w:styleId="Hyperlink4">
    <w:name w:val="Hyperlink.4"/>
    <w:basedOn w:val="Bez"/>
    <w:qFormat/>
    <w:rPr>
      <w:rFonts w:ascii="Times New Roman" w:eastAsia="Times New Roman" w:hAnsi="Times New Roman" w:cs="Times New Roman"/>
      <w:color w:val="000000"/>
      <w:sz w:val="24"/>
      <w:szCs w:val="24"/>
      <w:u w:val="none" w:color="000000"/>
    </w:rPr>
  </w:style>
  <w:style w:type="character" w:customStyle="1" w:styleId="TekstbaloniaChar">
    <w:name w:val="Tekst balončića Char"/>
    <w:basedOn w:val="Zadanifontodlomka"/>
    <w:link w:val="Tekstbalonia"/>
    <w:qFormat/>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z/655/Zakon-o-upravljanju-i-raspolaganju-imovinom-u-vlasni%252525C5%252525A1tvu-Republike-Hrvatske" TargetMode="External"/><Relationship Id="rId18" Type="http://schemas.openxmlformats.org/officeDocument/2006/relationships/hyperlink" Target="http://www.mgipu.hr/default.aspx?id=32763" TargetMode="External"/><Relationship Id="rId26" Type="http://schemas.openxmlformats.org/officeDocument/2006/relationships/hyperlink" Target="https://www.zakon.hr/z/126/Zakon-o-pravu-na-pristup-informacijama" TargetMode="External"/><Relationship Id="rId3" Type="http://schemas.microsoft.com/office/2007/relationships/stylesWithEffects" Target="stylesWithEffects.xml"/><Relationship Id="rId21" Type="http://schemas.openxmlformats.org/officeDocument/2006/relationships/hyperlink" Target="https://www.zakon.hr/z/1021/Op%252525C4%25252587a-uredba-o-za%252525C5%252525A1titi-podataka---Uredba-(EU)-2016/679" TargetMode="External"/><Relationship Id="rId7" Type="http://schemas.openxmlformats.org/officeDocument/2006/relationships/endnotes" Target="endnotes.xml"/><Relationship Id="rId12" Type="http://schemas.openxmlformats.org/officeDocument/2006/relationships/hyperlink" Target="https://www.zakon.hr/z/655/Zakon-o-upravljanju-i-raspolaganju-imovinom-u-vlasni%252525C5%252525A1tvu-Republike-Hrvatske" TargetMode="External"/><Relationship Id="rId17" Type="http://schemas.openxmlformats.org/officeDocument/2006/relationships/hyperlink" Target="https://www.zakon.hr/z/241/Zakon-o-vlasni%252525C5%252525A1tvu-i-drugim-stvarnim-pravima" TargetMode="External"/><Relationship Id="rId25" Type="http://schemas.openxmlformats.org/officeDocument/2006/relationships/hyperlink" Target="http://narodne-novine.nn.hr/clanci/sluzbeni/2014_02_15_316.html" TargetMode="External"/><Relationship Id="rId2" Type="http://schemas.openxmlformats.org/officeDocument/2006/relationships/styles" Target="styles.xml"/><Relationship Id="rId16" Type="http://schemas.openxmlformats.org/officeDocument/2006/relationships/hyperlink" Target="https://www.zakon.hr/z/681/Zakon-o-strate%252525C5%252525A1kim-investicijskim-projektima-Republike-Hrvatske" TargetMode="External"/><Relationship Id="rId20" Type="http://schemas.openxmlformats.org/officeDocument/2006/relationships/hyperlink" Target="https://www.zakon.hr/z/655/Zakon-o-upravljanju-i-raspolaganju-imovinom-u-vlasni%252525C5%252525A1tvu-Republike-Hrvatsk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zakon.hr/z/513/Zakon-o-zakupu-i-kupoprodaji-poslovnog-prostora" TargetMode="External"/><Relationship Id="rId24" Type="http://schemas.openxmlformats.org/officeDocument/2006/relationships/hyperlink" Target="https://www.zakon.hr/z/373/Zakon-o-arhivskom-gradivu-i-arhivima" TargetMode="External"/><Relationship Id="rId5" Type="http://schemas.openxmlformats.org/officeDocument/2006/relationships/webSettings" Target="webSettings.xml"/><Relationship Id="rId15" Type="http://schemas.openxmlformats.org/officeDocument/2006/relationships/hyperlink" Target="https://www.zakon.hr/z/652/Zakon-o-unapre%252525C4%25252591enju-poduzetni%252525C4%2525258Dke-infrastrukture" TargetMode="External"/><Relationship Id="rId23" Type="http://schemas.openxmlformats.org/officeDocument/2006/relationships/hyperlink" Target="http://zakon"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213.191.137.190/Dokumenti/Poslovnici2013/Uputa%25252520o%25252520priznavanju,%25252520mjerenju%25252520i%25252520evidentiranju%25252520imovine%25252520u%25252520vlasnistvu%25252520RH%25252520-%25252520dopis_201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zakon.hr/z/482/Zakon-o-ure%252525C4%25252591ivanju-imovinskopravnih-odnosa-u-svrhu-izgradnje-infrastrukturnih-gra%252525C4%25252591evina" TargetMode="External"/><Relationship Id="rId22" Type="http://schemas.openxmlformats.org/officeDocument/2006/relationships/hyperlink" Target="http://podataka"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Tema sustav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sustava Office">
      <a:majorFont>
        <a:latin typeface="Helvetica Neue"/>
        <a:ea typeface="Helvetica Neue"/>
        <a:cs typeface="Helvetica Neue"/>
      </a:majorFont>
      <a:minorFont>
        <a:latin typeface="Helvetica Neue"/>
        <a:ea typeface="Helvetica Neue"/>
        <a:cs typeface="Helvetica Neue"/>
      </a:minorFont>
    </a:fontScheme>
    <a:fmtScheme name="Tema sustav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16</Pages>
  <Words>6660</Words>
  <Characters>37964</Characters>
  <Application>Microsoft Office Word</Application>
  <DocSecurity>0</DocSecurity>
  <Lines>316</Lines>
  <Paragraphs>89</Paragraphs>
  <ScaleCrop>false</ScaleCrop>
  <Company/>
  <LinksUpToDate>false</LinksUpToDate>
  <CharactersWithSpaces>44535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Ured Pročelnika</cp:lastModifiedBy>
  <cp:revision>6</cp:revision>
  <dcterms:created xsi:type="dcterms:W3CDTF">2024-09-24T22:55:00Z</dcterms:created>
  <dcterms:modified xsi:type="dcterms:W3CDTF">2025-09-30T08:47:00Z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539C0AC7FDFE2D1B5461E967A7C75F39_42</vt:lpwstr>
  </property>
</Properties>
</file>