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86A73" w14:textId="360F1E93" w:rsidR="00A81960" w:rsidRDefault="00005061">
      <w:pPr>
        <w:widowControl w:val="0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  <w:r>
        <w:rPr>
          <w:rFonts w:ascii="Arial" w:eastAsia="Times New Roman" w:hAnsi="Arial" w:cs="Arial"/>
          <w:sz w:val="18"/>
          <w:szCs w:val="18"/>
          <w:lang w:eastAsia="hr-HR"/>
        </w:rPr>
        <w:t xml:space="preserve">                </w:t>
      </w:r>
      <w:r w:rsidR="000B458A">
        <w:rPr>
          <w:rFonts w:ascii="Arial" w:eastAsia="Times New Roman" w:hAnsi="Arial" w:cs="Arial"/>
          <w:sz w:val="18"/>
          <w:szCs w:val="18"/>
          <w:lang w:eastAsia="hr-HR"/>
        </w:rPr>
        <w:t xml:space="preserve">    </w:t>
      </w:r>
      <w:r>
        <w:rPr>
          <w:rFonts w:ascii="Arial" w:eastAsia="Times New Roman" w:hAnsi="Arial" w:cs="Arial"/>
          <w:sz w:val="18"/>
          <w:szCs w:val="18"/>
          <w:lang w:eastAsia="hr-HR"/>
        </w:rPr>
        <w:t xml:space="preserve">    </w:t>
      </w:r>
      <w:r>
        <w:rPr>
          <w:rFonts w:ascii="Arial" w:eastAsia="Times New Roman" w:hAnsi="Arial" w:cs="Arial"/>
          <w:noProof/>
          <w:sz w:val="18"/>
          <w:szCs w:val="18"/>
          <w:lang w:eastAsia="hr-HR"/>
        </w:rPr>
        <w:drawing>
          <wp:inline distT="0" distB="0" distL="0" distR="0" wp14:anchorId="35501F95" wp14:editId="0D90E2EC">
            <wp:extent cx="504825" cy="6381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89704" w14:textId="285593B2" w:rsidR="00A81960" w:rsidRDefault="00005061">
      <w:pPr>
        <w:widowControl w:val="0"/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ascii="Calibri" w:eastAsia="Times New Roman" w:hAnsi="Calibri" w:cs="Arial"/>
          <w:b/>
          <w:lang w:eastAsia="hr-HR"/>
        </w:rPr>
        <w:t xml:space="preserve">            </w:t>
      </w:r>
      <w:r>
        <w:rPr>
          <w:rFonts w:eastAsia="Times New Roman" w:cstheme="minorHAnsi"/>
          <w:b/>
          <w:lang w:eastAsia="hr-HR"/>
        </w:rPr>
        <w:t>REPUBLIKA HRVATSKA</w:t>
      </w:r>
    </w:p>
    <w:p w14:paraId="760FE568" w14:textId="2189E41D" w:rsidR="00A81960" w:rsidRDefault="00005061">
      <w:pPr>
        <w:widowControl w:val="0"/>
        <w:spacing w:after="0" w:line="240" w:lineRule="auto"/>
        <w:rPr>
          <w:rFonts w:eastAsia="Times New Roman" w:cstheme="minorHAnsi"/>
          <w:b/>
          <w:lang w:eastAsia="hr-HR"/>
        </w:rPr>
      </w:pPr>
      <w:r>
        <w:rPr>
          <w:rFonts w:eastAsia="Times New Roman" w:cstheme="minorHAnsi"/>
          <w:b/>
          <w:lang w:eastAsia="hr-HR"/>
        </w:rPr>
        <w:t>KRAPINSKO ZAGORSKA ŽUPANIJA</w:t>
      </w:r>
    </w:p>
    <w:p w14:paraId="4200F4C4" w14:textId="7D14C703" w:rsidR="00A81960" w:rsidRDefault="00005061">
      <w:pPr>
        <w:widowControl w:val="0"/>
        <w:spacing w:after="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b/>
          <w:lang w:eastAsia="hr-HR"/>
        </w:rPr>
        <w:t xml:space="preserve">      </w:t>
      </w:r>
      <w:r w:rsidR="000B458A">
        <w:rPr>
          <w:rFonts w:eastAsia="Times New Roman" w:cstheme="minorHAnsi"/>
          <w:b/>
          <w:lang w:eastAsia="hr-HR"/>
        </w:rPr>
        <w:t xml:space="preserve"> </w:t>
      </w:r>
      <w:r>
        <w:rPr>
          <w:rFonts w:eastAsia="Times New Roman" w:cstheme="minorHAnsi"/>
          <w:b/>
          <w:lang w:eastAsia="hr-HR"/>
        </w:rPr>
        <w:t xml:space="preserve"> OPĆINA MARIJA BISTRICA</w:t>
      </w:r>
    </w:p>
    <w:p w14:paraId="5B1E560D" w14:textId="4DE011AA" w:rsidR="00A81960" w:rsidRPr="001B3DDA" w:rsidRDefault="00A81960">
      <w:pPr>
        <w:rPr>
          <w:b/>
          <w:bCs/>
        </w:rPr>
      </w:pPr>
    </w:p>
    <w:p w14:paraId="2C924820" w14:textId="2D907050" w:rsidR="00A81960" w:rsidRPr="001B3DDA" w:rsidRDefault="000B458A">
      <w:pPr>
        <w:widowControl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KLASA:  </w:t>
      </w:r>
      <w:r w:rsidR="007D3840">
        <w:rPr>
          <w:rFonts w:ascii="Calibri" w:eastAsia="Times New Roman" w:hAnsi="Calibri" w:cs="Calibri"/>
          <w:lang w:eastAsia="hr-HR"/>
        </w:rPr>
        <w:t>400-06/24-01/1</w:t>
      </w:r>
    </w:p>
    <w:p w14:paraId="02E5C227" w14:textId="1931664F" w:rsidR="00A81960" w:rsidRPr="001B3DDA" w:rsidRDefault="00005061">
      <w:pPr>
        <w:widowControl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B3DDA">
        <w:rPr>
          <w:rFonts w:ascii="Calibri" w:eastAsia="Times New Roman" w:hAnsi="Calibri" w:cs="Calibri"/>
          <w:lang w:eastAsia="hr-HR"/>
        </w:rPr>
        <w:t xml:space="preserve">URBROJ:  </w:t>
      </w:r>
      <w:r w:rsidR="007D3840">
        <w:rPr>
          <w:rFonts w:ascii="Calibri" w:eastAsia="Times New Roman" w:hAnsi="Calibri" w:cs="Calibri"/>
          <w:lang w:eastAsia="hr-HR"/>
        </w:rPr>
        <w:t>2140-22-02-25-19</w:t>
      </w:r>
    </w:p>
    <w:p w14:paraId="4356136E" w14:textId="087C87CF" w:rsidR="00A81960" w:rsidRPr="001B3DDA" w:rsidRDefault="00005061">
      <w:pPr>
        <w:widowControl w:val="0"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1B3DDA">
        <w:rPr>
          <w:rFonts w:ascii="Calibri" w:eastAsia="Times New Roman" w:hAnsi="Calibri" w:cs="Calibri"/>
          <w:lang w:eastAsia="hr-HR"/>
        </w:rPr>
        <w:t xml:space="preserve">Marija Bistrica, </w:t>
      </w:r>
      <w:r w:rsidR="00FC2B04">
        <w:rPr>
          <w:rFonts w:ascii="Calibri" w:eastAsia="Times New Roman" w:hAnsi="Calibri" w:cs="Calibri"/>
          <w:lang w:eastAsia="hr-HR"/>
        </w:rPr>
        <w:t xml:space="preserve"> </w:t>
      </w:r>
      <w:r w:rsidR="007D3840">
        <w:rPr>
          <w:rFonts w:ascii="Calibri" w:eastAsia="Times New Roman" w:hAnsi="Calibri" w:cs="Calibri"/>
          <w:lang w:eastAsia="hr-HR"/>
        </w:rPr>
        <w:t>24. rujna</w:t>
      </w:r>
      <w:r w:rsidR="00FC2B04">
        <w:rPr>
          <w:rFonts w:ascii="Calibri" w:eastAsia="Times New Roman" w:hAnsi="Calibri" w:cs="Calibri"/>
          <w:lang w:eastAsia="hr-HR"/>
        </w:rPr>
        <w:t xml:space="preserve"> </w:t>
      </w:r>
      <w:r w:rsidRPr="001B3DDA">
        <w:rPr>
          <w:rFonts w:ascii="Calibri" w:eastAsia="Times New Roman" w:hAnsi="Calibri" w:cs="Calibri"/>
          <w:lang w:eastAsia="hr-HR"/>
        </w:rPr>
        <w:t>202</w:t>
      </w:r>
      <w:r w:rsidR="00FC2B04">
        <w:rPr>
          <w:rFonts w:ascii="Calibri" w:eastAsia="Times New Roman" w:hAnsi="Calibri" w:cs="Calibri"/>
          <w:lang w:eastAsia="hr-HR"/>
        </w:rPr>
        <w:t>5</w:t>
      </w:r>
      <w:r w:rsidR="007D3840">
        <w:rPr>
          <w:rFonts w:ascii="Calibri" w:eastAsia="Times New Roman" w:hAnsi="Calibri" w:cs="Calibri"/>
          <w:lang w:eastAsia="hr-HR"/>
        </w:rPr>
        <w:t>. godine</w:t>
      </w:r>
    </w:p>
    <w:p w14:paraId="060652D8" w14:textId="49F8F610" w:rsidR="00A81960" w:rsidRDefault="00A81960"/>
    <w:p w14:paraId="491478B0" w14:textId="590634D4" w:rsidR="00A81960" w:rsidRDefault="0000506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OBRAZLOŽENJE UZ </w:t>
      </w:r>
      <w:r w:rsidR="00641DA8">
        <w:rPr>
          <w:b/>
          <w:sz w:val="28"/>
          <w:szCs w:val="28"/>
        </w:rPr>
        <w:t>POLU</w:t>
      </w:r>
      <w:r>
        <w:rPr>
          <w:b/>
          <w:sz w:val="28"/>
          <w:szCs w:val="28"/>
        </w:rPr>
        <w:t>GODIŠNJI  IZVJEŠTAJ O IZVRŠENJU PRORAČUNA</w:t>
      </w:r>
    </w:p>
    <w:p w14:paraId="3166DBF8" w14:textId="3923CA8E" w:rsidR="00A81960" w:rsidRDefault="0000506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OPĆINE MARIJA BISTRICA ZA 2</w:t>
      </w:r>
      <w:r w:rsidR="00641DA8">
        <w:rPr>
          <w:b/>
          <w:sz w:val="28"/>
          <w:szCs w:val="28"/>
        </w:rPr>
        <w:t>02</w:t>
      </w:r>
      <w:r w:rsidR="00FC2B0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 GODINU</w:t>
      </w:r>
    </w:p>
    <w:p w14:paraId="57D78D1D" w14:textId="77777777" w:rsidR="007F493F" w:rsidRDefault="007F493F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</w:p>
    <w:p w14:paraId="2778FBB2" w14:textId="633DE06C" w:rsidR="00A81960" w:rsidRPr="001B4707" w:rsidRDefault="0000506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FF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ab/>
        <w:t xml:space="preserve">Temeljem članka 89. stavak 2.  Zakona o proračunu (NN </w:t>
      </w:r>
      <w:r w:rsidRPr="001B4707">
        <w:rPr>
          <w:rFonts w:ascii="Calibri" w:eastAsia="Times New Roman" w:hAnsi="Calibri" w:cs="Calibri"/>
          <w:kern w:val="1"/>
          <w:lang w:eastAsia="ar-SA"/>
        </w:rPr>
        <w:t xml:space="preserve">144/21) i članka </w:t>
      </w:r>
      <w:r w:rsidR="00037492" w:rsidRPr="001B4707">
        <w:rPr>
          <w:rFonts w:ascii="Calibri" w:eastAsia="Times New Roman" w:hAnsi="Calibri" w:cs="Calibri"/>
          <w:kern w:val="1"/>
          <w:lang w:eastAsia="ar-SA"/>
        </w:rPr>
        <w:t>5</w:t>
      </w:r>
      <w:r w:rsidR="004E00CE" w:rsidRPr="001B4707">
        <w:rPr>
          <w:rFonts w:ascii="Calibri" w:eastAsia="Times New Roman" w:hAnsi="Calibri" w:cs="Calibri"/>
          <w:kern w:val="1"/>
          <w:lang w:eastAsia="ar-SA"/>
        </w:rPr>
        <w:t>4</w:t>
      </w:r>
      <w:r w:rsidRPr="001B4707">
        <w:rPr>
          <w:rFonts w:ascii="Calibri" w:eastAsia="Times New Roman" w:hAnsi="Calibri" w:cs="Calibri"/>
          <w:kern w:val="1"/>
          <w:lang w:eastAsia="ar-SA"/>
        </w:rPr>
        <w:t xml:space="preserve">. </w:t>
      </w:r>
      <w:r w:rsidR="001B4707" w:rsidRPr="001B4707">
        <w:rPr>
          <w:rFonts w:ascii="Calibri" w:eastAsia="Times New Roman" w:hAnsi="Calibri" w:cs="Calibri"/>
          <w:kern w:val="1"/>
          <w:lang w:eastAsia="ar-SA"/>
        </w:rPr>
        <w:t>s</w:t>
      </w:r>
      <w:r w:rsidR="004E00CE" w:rsidRPr="001B4707">
        <w:rPr>
          <w:rFonts w:ascii="Calibri" w:eastAsia="Times New Roman" w:hAnsi="Calibri" w:cs="Calibri"/>
          <w:kern w:val="1"/>
          <w:lang w:eastAsia="ar-SA"/>
        </w:rPr>
        <w:t>t</w:t>
      </w:r>
      <w:r w:rsidR="001B4707" w:rsidRPr="001B4707">
        <w:rPr>
          <w:rFonts w:ascii="Calibri" w:eastAsia="Times New Roman" w:hAnsi="Calibri" w:cs="Calibri"/>
          <w:kern w:val="1"/>
          <w:lang w:eastAsia="ar-SA"/>
        </w:rPr>
        <w:t xml:space="preserve">avak </w:t>
      </w:r>
      <w:r w:rsidR="004E00CE" w:rsidRPr="001B4707">
        <w:rPr>
          <w:rFonts w:ascii="Calibri" w:eastAsia="Times New Roman" w:hAnsi="Calibri" w:cs="Calibri"/>
          <w:kern w:val="1"/>
          <w:lang w:eastAsia="ar-SA"/>
        </w:rPr>
        <w:t>3</w:t>
      </w:r>
      <w:r w:rsidR="001B4707" w:rsidRPr="001B4707">
        <w:rPr>
          <w:rFonts w:ascii="Calibri" w:eastAsia="Times New Roman" w:hAnsi="Calibri" w:cs="Calibri"/>
          <w:kern w:val="1"/>
          <w:lang w:eastAsia="ar-SA"/>
        </w:rPr>
        <w:t>.</w:t>
      </w:r>
      <w:r w:rsidR="004E00CE" w:rsidRPr="001B4707">
        <w:rPr>
          <w:rFonts w:ascii="Calibri" w:eastAsia="Times New Roman" w:hAnsi="Calibri" w:cs="Calibri"/>
          <w:kern w:val="1"/>
          <w:lang w:eastAsia="ar-SA"/>
        </w:rPr>
        <w:t xml:space="preserve"> </w:t>
      </w:r>
      <w:r w:rsidRPr="001B4707">
        <w:rPr>
          <w:rFonts w:ascii="Calibri" w:eastAsia="Times New Roman" w:hAnsi="Calibri" w:cs="Calibri"/>
          <w:kern w:val="1"/>
          <w:lang w:eastAsia="ar-SA"/>
        </w:rPr>
        <w:t>Pravilnika o polugodišnjem i godišnjem izvještaju o izvršenju proračuna (</w:t>
      </w:r>
      <w:r w:rsidR="00037492" w:rsidRPr="001B4707">
        <w:rPr>
          <w:rFonts w:ascii="Calibri" w:eastAsia="Times New Roman" w:hAnsi="Calibri" w:cs="Calibri"/>
          <w:kern w:val="1"/>
          <w:lang w:eastAsia="ar-SA"/>
        </w:rPr>
        <w:t>NN</w:t>
      </w:r>
      <w:r w:rsidR="003F07A1" w:rsidRPr="001B4707">
        <w:rPr>
          <w:rFonts w:ascii="Calibri" w:eastAsia="Times New Roman" w:hAnsi="Calibri" w:cs="Calibri"/>
          <w:kern w:val="1"/>
          <w:lang w:eastAsia="ar-SA"/>
        </w:rPr>
        <w:t xml:space="preserve"> </w:t>
      </w:r>
      <w:r w:rsidR="00037492" w:rsidRPr="001B4707">
        <w:rPr>
          <w:rFonts w:ascii="Calibri" w:eastAsia="Times New Roman" w:hAnsi="Calibri" w:cs="Calibri"/>
          <w:kern w:val="1"/>
          <w:lang w:eastAsia="ar-SA"/>
        </w:rPr>
        <w:t>8</w:t>
      </w:r>
      <w:r w:rsidR="001D22C1" w:rsidRPr="001B4707">
        <w:rPr>
          <w:rFonts w:ascii="Calibri" w:eastAsia="Times New Roman" w:hAnsi="Calibri" w:cs="Calibri"/>
          <w:kern w:val="1"/>
          <w:lang w:eastAsia="ar-SA"/>
        </w:rPr>
        <w:t>5/23</w:t>
      </w:r>
      <w:r w:rsidRPr="001B4707">
        <w:rPr>
          <w:rFonts w:ascii="Calibri" w:eastAsia="Times New Roman" w:hAnsi="Calibri" w:cs="Calibri"/>
          <w:kern w:val="1"/>
          <w:lang w:eastAsia="ar-SA"/>
        </w:rPr>
        <w:t xml:space="preserve">), Načelnik podnosi predstavničkom tijelu na donošenje </w:t>
      </w:r>
      <w:r w:rsidR="00641DA8" w:rsidRPr="001B4707">
        <w:rPr>
          <w:rFonts w:ascii="Calibri" w:eastAsia="Times New Roman" w:hAnsi="Calibri" w:cs="Calibri"/>
          <w:kern w:val="1"/>
          <w:lang w:eastAsia="ar-SA"/>
        </w:rPr>
        <w:t>Polug</w:t>
      </w:r>
      <w:r w:rsidRPr="001B4707">
        <w:rPr>
          <w:rFonts w:ascii="Calibri" w:eastAsia="Times New Roman" w:hAnsi="Calibri" w:cs="Calibri"/>
          <w:kern w:val="1"/>
          <w:lang w:eastAsia="ar-SA"/>
        </w:rPr>
        <w:t xml:space="preserve">odišnji izvještaj o izvršenju proračuna do </w:t>
      </w:r>
      <w:r>
        <w:rPr>
          <w:rFonts w:ascii="Calibri" w:eastAsia="Times New Roman" w:hAnsi="Calibri" w:cs="Calibri"/>
          <w:color w:val="000000"/>
          <w:kern w:val="1"/>
          <w:lang w:eastAsia="ar-SA"/>
        </w:rPr>
        <w:t>3</w:t>
      </w:r>
      <w:r w:rsidR="00641DA8">
        <w:rPr>
          <w:rFonts w:ascii="Calibri" w:eastAsia="Times New Roman" w:hAnsi="Calibri" w:cs="Calibri"/>
          <w:color w:val="000000"/>
          <w:kern w:val="1"/>
          <w:lang w:eastAsia="ar-SA"/>
        </w:rPr>
        <w:t>0</w:t>
      </w: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. </w:t>
      </w:r>
      <w:r w:rsidR="00652ECD">
        <w:rPr>
          <w:rFonts w:ascii="Calibri" w:eastAsia="Times New Roman" w:hAnsi="Calibri" w:cs="Calibri"/>
          <w:color w:val="000000"/>
          <w:kern w:val="1"/>
          <w:lang w:eastAsia="ar-SA"/>
        </w:rPr>
        <w:t>rujna</w:t>
      </w: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 tekuće godine za 202</w:t>
      </w:r>
      <w:r w:rsidR="00FC2B04">
        <w:rPr>
          <w:rFonts w:ascii="Calibri" w:eastAsia="Times New Roman" w:hAnsi="Calibri" w:cs="Calibri"/>
          <w:color w:val="000000"/>
          <w:kern w:val="1"/>
          <w:lang w:eastAsia="ar-SA"/>
        </w:rPr>
        <w:t>5</w:t>
      </w:r>
      <w:r>
        <w:rPr>
          <w:rFonts w:ascii="Calibri" w:eastAsia="Times New Roman" w:hAnsi="Calibri" w:cs="Calibri"/>
          <w:color w:val="000000"/>
          <w:kern w:val="1"/>
          <w:lang w:eastAsia="ar-SA"/>
        </w:rPr>
        <w:t>. godinu.</w:t>
      </w:r>
    </w:p>
    <w:p w14:paraId="0D3FD81E" w14:textId="6552AD4B" w:rsidR="00A81960" w:rsidRDefault="00A8196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</w:p>
    <w:p w14:paraId="22EE9E70" w14:textId="2685A615" w:rsidR="00A81960" w:rsidRDefault="0000506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ab/>
      </w:r>
      <w:r w:rsidR="00641DA8">
        <w:rPr>
          <w:rFonts w:ascii="Calibri" w:eastAsia="Times New Roman" w:hAnsi="Calibri" w:cs="Calibri"/>
          <w:color w:val="000000"/>
          <w:kern w:val="1"/>
          <w:lang w:eastAsia="ar-SA"/>
        </w:rPr>
        <w:t>Polu</w:t>
      </w:r>
      <w:r w:rsidR="00652ECD">
        <w:rPr>
          <w:rFonts w:ascii="Calibri" w:eastAsia="Times New Roman" w:hAnsi="Calibri" w:cs="Calibri"/>
          <w:color w:val="000000"/>
          <w:kern w:val="1"/>
          <w:lang w:eastAsia="ar-SA"/>
        </w:rPr>
        <w:t>g</w:t>
      </w:r>
      <w:r>
        <w:rPr>
          <w:rFonts w:ascii="Calibri" w:eastAsia="Times New Roman" w:hAnsi="Calibri" w:cs="Calibri"/>
          <w:color w:val="000000"/>
          <w:kern w:val="1"/>
          <w:lang w:eastAsia="ar-SA"/>
        </w:rPr>
        <w:t>odišnji  izvještaj o izvršenju Proračuna Općine Marija Bistrica sadrži propisane dijelove iz članka 4. Pravilnika, i to:</w:t>
      </w:r>
    </w:p>
    <w:p w14:paraId="3740F56C" w14:textId="04C14499" w:rsidR="00A81960" w:rsidRDefault="0000506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             1. opći dio proračuna koji čini Račun prihoda i rashoda i Račun financiranja na razini odjeljka ekonomske klasifikacije</w:t>
      </w:r>
    </w:p>
    <w:p w14:paraId="5213F5B1" w14:textId="324F19AF" w:rsidR="00A81960" w:rsidRDefault="0000506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             2. posebni dio proračuna po organizacijskoj i programskoj klasifikaciji na razini odjeljka ekonomske klasifikacije </w:t>
      </w:r>
    </w:p>
    <w:p w14:paraId="62C56FC0" w14:textId="3C87A57D" w:rsidR="00A81960" w:rsidRDefault="0000506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             3. izvještaj o zaduživanju na domaćem i stranom tržištu novca i kapitala</w:t>
      </w:r>
    </w:p>
    <w:p w14:paraId="4B5CFA88" w14:textId="5A9D765A" w:rsidR="00A81960" w:rsidRDefault="0000506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             4. izvještaj o korištenju proračunske zalihe </w:t>
      </w:r>
    </w:p>
    <w:p w14:paraId="49040ED2" w14:textId="3CF9F9D1" w:rsidR="00A81960" w:rsidRDefault="0000506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             5. izvještaj o danim državnim jamstvima i izdacima po državnim jamstvima</w:t>
      </w:r>
    </w:p>
    <w:p w14:paraId="3BB958D8" w14:textId="3CCACD7E" w:rsidR="00A81960" w:rsidRDefault="0000506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             6. obrazloženje ostvarenja prihoda i primitaka, rashoda i izdataka.</w:t>
      </w:r>
    </w:p>
    <w:p w14:paraId="2FCF1181" w14:textId="64AE6383" w:rsidR="00A81960" w:rsidRDefault="00A8196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</w:p>
    <w:p w14:paraId="45B16190" w14:textId="1113D5F3" w:rsidR="00A81960" w:rsidRDefault="0000506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ab/>
        <w:t xml:space="preserve">Financiranje javnih izdataka </w:t>
      </w:r>
      <w:r w:rsidR="003A5156">
        <w:rPr>
          <w:rFonts w:ascii="Calibri" w:eastAsia="Times New Roman" w:hAnsi="Calibri" w:cs="Calibri"/>
          <w:color w:val="000000"/>
          <w:kern w:val="1"/>
          <w:lang w:eastAsia="ar-SA"/>
        </w:rPr>
        <w:t>do 30.06.</w:t>
      </w:r>
      <w:r>
        <w:rPr>
          <w:rFonts w:ascii="Calibri" w:eastAsia="Times New Roman" w:hAnsi="Calibri" w:cs="Calibri"/>
          <w:color w:val="000000"/>
          <w:kern w:val="1"/>
          <w:lang w:eastAsia="ar-SA"/>
        </w:rPr>
        <w:t>202</w:t>
      </w:r>
      <w:r w:rsidR="00FC2B04">
        <w:rPr>
          <w:rFonts w:ascii="Calibri" w:eastAsia="Times New Roman" w:hAnsi="Calibri" w:cs="Calibri"/>
          <w:color w:val="000000"/>
          <w:kern w:val="1"/>
          <w:lang w:eastAsia="ar-SA"/>
        </w:rPr>
        <w:t>5</w:t>
      </w:r>
      <w:r>
        <w:rPr>
          <w:rFonts w:ascii="Calibri" w:eastAsia="Times New Roman" w:hAnsi="Calibri" w:cs="Calibri"/>
          <w:color w:val="000000"/>
          <w:kern w:val="1"/>
          <w:lang w:eastAsia="ar-SA"/>
        </w:rPr>
        <w:t>. godine ostvareno je temeljem slijedećih financijskih dokumenata:</w:t>
      </w:r>
    </w:p>
    <w:p w14:paraId="2787B19C" w14:textId="43866917" w:rsidR="00A81960" w:rsidRPr="00F024DA" w:rsidRDefault="00E43FDD">
      <w:pPr>
        <w:pStyle w:val="Odlomakpopisa"/>
        <w:widowControl w:val="0"/>
        <w:numPr>
          <w:ilvl w:val="0"/>
          <w:numId w:val="3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kern w:val="1"/>
          <w:lang w:eastAsia="ar-SA"/>
        </w:rPr>
      </w:pPr>
      <w:r>
        <w:rPr>
          <w:rFonts w:ascii="Calibri" w:eastAsia="Times New Roman" w:hAnsi="Calibri" w:cs="Calibri"/>
          <w:kern w:val="1"/>
          <w:lang w:eastAsia="ar-SA"/>
        </w:rPr>
        <w:t>19</w:t>
      </w:r>
      <w:r w:rsidR="00005061" w:rsidRPr="00F024DA">
        <w:rPr>
          <w:rFonts w:ascii="Calibri" w:eastAsia="Times New Roman" w:hAnsi="Calibri" w:cs="Calibri"/>
          <w:kern w:val="1"/>
          <w:lang w:eastAsia="ar-SA"/>
        </w:rPr>
        <w:t>.12.202</w:t>
      </w:r>
      <w:r w:rsidR="009B3379">
        <w:rPr>
          <w:rFonts w:ascii="Calibri" w:eastAsia="Times New Roman" w:hAnsi="Calibri" w:cs="Calibri"/>
          <w:kern w:val="1"/>
          <w:lang w:eastAsia="ar-SA"/>
        </w:rPr>
        <w:t>4</w:t>
      </w:r>
      <w:r w:rsidR="00005061" w:rsidRPr="00F024DA">
        <w:rPr>
          <w:rFonts w:ascii="Calibri" w:eastAsia="Times New Roman" w:hAnsi="Calibri" w:cs="Calibri"/>
          <w:kern w:val="1"/>
          <w:lang w:eastAsia="ar-SA"/>
        </w:rPr>
        <w:t>.</w:t>
      </w:r>
      <w:r w:rsidR="00F024DA" w:rsidRPr="00F024DA">
        <w:rPr>
          <w:rFonts w:ascii="Calibri" w:eastAsia="Times New Roman" w:hAnsi="Calibri" w:cs="Calibri"/>
          <w:kern w:val="1"/>
          <w:lang w:eastAsia="ar-SA"/>
        </w:rPr>
        <w:t xml:space="preserve"> god.</w:t>
      </w:r>
      <w:r w:rsidR="00005061" w:rsidRPr="00F024DA">
        <w:rPr>
          <w:rFonts w:ascii="Calibri" w:eastAsia="Times New Roman" w:hAnsi="Calibri" w:cs="Calibri"/>
          <w:kern w:val="1"/>
          <w:lang w:eastAsia="ar-SA"/>
        </w:rPr>
        <w:t xml:space="preserve"> na </w:t>
      </w:r>
      <w:r>
        <w:rPr>
          <w:rFonts w:ascii="Calibri" w:eastAsia="Times New Roman" w:hAnsi="Calibri" w:cs="Calibri"/>
          <w:kern w:val="1"/>
          <w:lang w:eastAsia="ar-SA"/>
        </w:rPr>
        <w:t>2</w:t>
      </w:r>
      <w:r w:rsidR="009B3379">
        <w:rPr>
          <w:rFonts w:ascii="Calibri" w:eastAsia="Times New Roman" w:hAnsi="Calibri" w:cs="Calibri"/>
          <w:kern w:val="1"/>
          <w:lang w:eastAsia="ar-SA"/>
        </w:rPr>
        <w:t>8</w:t>
      </w:r>
      <w:r w:rsidR="00005061" w:rsidRPr="00F024DA">
        <w:rPr>
          <w:rFonts w:ascii="Calibri" w:eastAsia="Times New Roman" w:hAnsi="Calibri" w:cs="Calibri"/>
          <w:kern w:val="1"/>
          <w:lang w:eastAsia="ar-SA"/>
        </w:rPr>
        <w:t>. sjednici Općinskog vijeća  donesen je Proračun Općine Marija Bistrica za 202</w:t>
      </w:r>
      <w:r w:rsidR="009B3379">
        <w:rPr>
          <w:rFonts w:ascii="Calibri" w:eastAsia="Times New Roman" w:hAnsi="Calibri" w:cs="Calibri"/>
          <w:kern w:val="1"/>
          <w:lang w:eastAsia="ar-SA"/>
        </w:rPr>
        <w:t>5</w:t>
      </w:r>
      <w:r w:rsidR="00005061" w:rsidRPr="00F024DA">
        <w:rPr>
          <w:rFonts w:ascii="Calibri" w:eastAsia="Times New Roman" w:hAnsi="Calibri" w:cs="Calibri"/>
          <w:kern w:val="1"/>
          <w:lang w:eastAsia="ar-SA"/>
        </w:rPr>
        <w:t xml:space="preserve">. godinu        </w:t>
      </w:r>
    </w:p>
    <w:p w14:paraId="1771AFB3" w14:textId="77777777" w:rsidR="00A81960" w:rsidRDefault="00A8196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</w:p>
    <w:p w14:paraId="64B3A771" w14:textId="7F6E31C7" w:rsidR="00A81960" w:rsidRDefault="0000506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ab/>
      </w:r>
      <w:r>
        <w:rPr>
          <w:rFonts w:ascii="Calibri" w:eastAsia="Times New Roman" w:hAnsi="Calibri" w:cs="Calibri"/>
          <w:bCs/>
          <w:color w:val="000000"/>
          <w:kern w:val="1"/>
          <w:lang w:eastAsia="ar-SA"/>
        </w:rPr>
        <w:t>Izgled i sastavni dijelovi općeg i posebnog dijela proračuna propisani su člankom 5. i 6. Pravilnika.</w:t>
      </w:r>
    </w:p>
    <w:p w14:paraId="53187C82" w14:textId="14A1EEB0" w:rsidR="00A81960" w:rsidRDefault="00005061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b/>
          <w:color w:val="000000"/>
          <w:kern w:val="1"/>
          <w:lang w:eastAsia="ar-SA"/>
        </w:rPr>
        <w:tab/>
      </w:r>
      <w:r>
        <w:rPr>
          <w:rFonts w:ascii="Calibri" w:eastAsia="Times New Roman" w:hAnsi="Calibri" w:cs="Calibri"/>
          <w:b/>
          <w:color w:val="000000"/>
          <w:kern w:val="1"/>
          <w:u w:val="single"/>
          <w:lang w:eastAsia="ar-SA"/>
        </w:rPr>
        <w:t>Opći dio</w:t>
      </w: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 proračuna sadrži izvršenje po ekonomskoj klasifikaciji, izvorima financiranja i funkcijskoj klasifikaciji. Dakle, Račun prihoda i rashoda iskazan je na sljedeći način:</w:t>
      </w:r>
    </w:p>
    <w:p w14:paraId="6D6D560C" w14:textId="77777777" w:rsidR="00A81960" w:rsidRDefault="000050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>Prihodi i rashodi prema</w:t>
      </w:r>
      <w:r>
        <w:rPr>
          <w:rFonts w:ascii="Calibri" w:eastAsia="Times New Roman" w:hAnsi="Calibri" w:cs="Calibri"/>
          <w:b/>
          <w:color w:val="000000"/>
          <w:kern w:val="1"/>
          <w:lang w:eastAsia="ar-SA"/>
        </w:rPr>
        <w:t xml:space="preserve"> ekonomskoj klasifikaciji</w:t>
      </w:r>
    </w:p>
    <w:p w14:paraId="168B0DDD" w14:textId="77777777" w:rsidR="00A81960" w:rsidRDefault="000050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Prihodi i rashodi prema </w:t>
      </w:r>
      <w:r>
        <w:rPr>
          <w:rFonts w:ascii="Calibri" w:eastAsia="Times New Roman" w:hAnsi="Calibri" w:cs="Calibri"/>
          <w:b/>
          <w:color w:val="000000"/>
          <w:kern w:val="1"/>
          <w:lang w:eastAsia="ar-SA"/>
        </w:rPr>
        <w:t>izvorima financiranja</w:t>
      </w:r>
    </w:p>
    <w:p w14:paraId="6F9F825E" w14:textId="00FFDA3C" w:rsidR="00A81960" w:rsidRDefault="0000506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kern w:val="1"/>
          <w:lang w:eastAsia="ar-SA"/>
        </w:rPr>
      </w:pP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Rashodi prema </w:t>
      </w:r>
      <w:r>
        <w:rPr>
          <w:rFonts w:ascii="Calibri" w:eastAsia="Times New Roman" w:hAnsi="Calibri" w:cs="Calibri"/>
          <w:b/>
          <w:color w:val="000000"/>
          <w:kern w:val="1"/>
          <w:lang w:eastAsia="ar-SA"/>
        </w:rPr>
        <w:t>funkcijskoj klasifikaciji.</w:t>
      </w:r>
    </w:p>
    <w:p w14:paraId="0C38345F" w14:textId="77777777" w:rsidR="007F493F" w:rsidRDefault="00005061" w:rsidP="009B3379">
      <w:pPr>
        <w:widowControl w:val="0"/>
        <w:tabs>
          <w:tab w:val="left" w:pos="720"/>
        </w:tabs>
        <w:suppressAutoHyphens/>
        <w:spacing w:after="0" w:line="240" w:lineRule="auto"/>
        <w:jc w:val="both"/>
      </w:pPr>
      <w:r w:rsidRPr="007773DC">
        <w:rPr>
          <w:color w:val="FF0000"/>
        </w:rPr>
        <w:tab/>
      </w:r>
      <w:r w:rsidRPr="00DA2A06">
        <w:t xml:space="preserve">U  </w:t>
      </w:r>
      <w:r w:rsidRPr="00DA2A06">
        <w:rPr>
          <w:b/>
          <w:bCs/>
        </w:rPr>
        <w:t xml:space="preserve">općem djela </w:t>
      </w:r>
      <w:r w:rsidRPr="00DA2A06">
        <w:t>proračuna vidljivo je da su u izvještajnom razdoblju ostvareni prihodi i primici s uključenim vlastitim i namjenskim prihodima proračunskih korisnika u ukupnom iznosu</w:t>
      </w:r>
      <w:r w:rsidR="00A75141" w:rsidRPr="00DA2A06">
        <w:t xml:space="preserve"> </w:t>
      </w:r>
      <w:r w:rsidR="00A75141" w:rsidRPr="00DA2A06">
        <w:rPr>
          <w:b/>
          <w:bCs/>
        </w:rPr>
        <w:t>2.</w:t>
      </w:r>
      <w:r w:rsidR="009B3379">
        <w:rPr>
          <w:b/>
          <w:bCs/>
        </w:rPr>
        <w:t>968</w:t>
      </w:r>
      <w:r w:rsidR="00A75141" w:rsidRPr="00DA2A06">
        <w:rPr>
          <w:b/>
          <w:bCs/>
        </w:rPr>
        <w:t>.</w:t>
      </w:r>
      <w:r w:rsidR="009B3379">
        <w:rPr>
          <w:b/>
          <w:bCs/>
        </w:rPr>
        <w:t>336</w:t>
      </w:r>
      <w:r w:rsidR="00A75141" w:rsidRPr="00DA2A06">
        <w:rPr>
          <w:b/>
          <w:bCs/>
        </w:rPr>
        <w:t>,</w:t>
      </w:r>
      <w:r w:rsidR="009B3379">
        <w:rPr>
          <w:b/>
          <w:bCs/>
        </w:rPr>
        <w:t>46</w:t>
      </w:r>
      <w:r w:rsidRPr="00DA2A06">
        <w:t xml:space="preserve"> </w:t>
      </w:r>
      <w:r w:rsidR="00A75141" w:rsidRPr="00DA2A06">
        <w:rPr>
          <w:b/>
          <w:bCs/>
        </w:rPr>
        <w:t>EUR</w:t>
      </w:r>
      <w:r w:rsidRPr="00DA2A06">
        <w:t xml:space="preserve">, a realizirani su rashodi i izdaci u iznosu od </w:t>
      </w:r>
      <w:r w:rsidR="009B3379" w:rsidRPr="009B3379">
        <w:rPr>
          <w:b/>
          <w:bCs/>
        </w:rPr>
        <w:t>2</w:t>
      </w:r>
      <w:r w:rsidR="00A75141" w:rsidRPr="009B3379">
        <w:rPr>
          <w:b/>
          <w:bCs/>
        </w:rPr>
        <w:t>.</w:t>
      </w:r>
      <w:r w:rsidR="009B3379">
        <w:rPr>
          <w:b/>
          <w:bCs/>
        </w:rPr>
        <w:t>742</w:t>
      </w:r>
      <w:r w:rsidR="00A75141" w:rsidRPr="00DA2A06">
        <w:rPr>
          <w:b/>
          <w:bCs/>
        </w:rPr>
        <w:t>.</w:t>
      </w:r>
      <w:r w:rsidR="009B3379">
        <w:rPr>
          <w:b/>
          <w:bCs/>
        </w:rPr>
        <w:t>953</w:t>
      </w:r>
      <w:r w:rsidR="00A75141" w:rsidRPr="00DA2A06">
        <w:rPr>
          <w:b/>
          <w:bCs/>
        </w:rPr>
        <w:t>,</w:t>
      </w:r>
      <w:r w:rsidR="009B3379">
        <w:rPr>
          <w:b/>
          <w:bCs/>
        </w:rPr>
        <w:t>73</w:t>
      </w:r>
      <w:r w:rsidRPr="00DA2A06">
        <w:t xml:space="preserve"> </w:t>
      </w:r>
      <w:r w:rsidR="00A75141" w:rsidRPr="00DA2A06">
        <w:rPr>
          <w:b/>
          <w:bCs/>
        </w:rPr>
        <w:t>EUR</w:t>
      </w:r>
      <w:r w:rsidR="00A75141" w:rsidRPr="00DA2A06">
        <w:t xml:space="preserve"> </w:t>
      </w:r>
      <w:r w:rsidRPr="00DA2A06">
        <w:t xml:space="preserve">te je ostvarena razlika u iznosu </w:t>
      </w:r>
      <w:r w:rsidR="009B3379">
        <w:rPr>
          <w:b/>
          <w:bCs/>
        </w:rPr>
        <w:t>225.382</w:t>
      </w:r>
      <w:r w:rsidR="007D49A9" w:rsidRPr="00DA2A06">
        <w:rPr>
          <w:b/>
          <w:bCs/>
        </w:rPr>
        <w:t>,</w:t>
      </w:r>
      <w:r w:rsidR="009B3379">
        <w:rPr>
          <w:b/>
          <w:bCs/>
        </w:rPr>
        <w:t>73</w:t>
      </w:r>
      <w:r w:rsidR="00A75141" w:rsidRPr="00DA2A06">
        <w:rPr>
          <w:b/>
          <w:bCs/>
        </w:rPr>
        <w:t xml:space="preserve"> EUR</w:t>
      </w:r>
      <w:r w:rsidRPr="00DA2A06">
        <w:t xml:space="preserve"> </w:t>
      </w:r>
      <w:r w:rsidR="002A6030" w:rsidRPr="00DA2A06">
        <w:t xml:space="preserve">(suficit). </w:t>
      </w:r>
    </w:p>
    <w:p w14:paraId="0A9AB42D" w14:textId="5758FEEA" w:rsidR="009B3379" w:rsidRDefault="002A6030" w:rsidP="009B337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hr-HR"/>
        </w:rPr>
      </w:pPr>
      <w:r w:rsidRPr="00DA2A06">
        <w:t>P</w:t>
      </w:r>
      <w:r w:rsidR="00005061" w:rsidRPr="00DA2A06">
        <w:t xml:space="preserve">rihodi su u </w:t>
      </w:r>
      <w:r w:rsidR="007B2070" w:rsidRPr="00DA2A06">
        <w:t>prvoj polovici 202</w:t>
      </w:r>
      <w:r w:rsidR="009B3379">
        <w:t>5</w:t>
      </w:r>
      <w:r w:rsidR="007B2070" w:rsidRPr="00DA2A06">
        <w:t>. godine</w:t>
      </w:r>
      <w:r w:rsidR="00005061" w:rsidRPr="00DA2A06">
        <w:t xml:space="preserve"> bili veći u odnosu na rashode. </w:t>
      </w:r>
      <w:r w:rsidR="00005061" w:rsidRPr="00DA2A06">
        <w:rPr>
          <w:rFonts w:ascii="Calibri" w:eastAsia="Times New Roman" w:hAnsi="Calibri" w:cs="Calibri"/>
          <w:lang w:eastAsia="hr-HR"/>
        </w:rPr>
        <w:t xml:space="preserve">U </w:t>
      </w:r>
      <w:r w:rsidR="00005061" w:rsidRPr="007D49A9">
        <w:rPr>
          <w:rFonts w:ascii="Calibri" w:eastAsia="Times New Roman" w:hAnsi="Calibri" w:cs="Calibri"/>
          <w:lang w:eastAsia="hr-HR"/>
        </w:rPr>
        <w:t xml:space="preserve">usporedbi sa prethodnom godinom za isto razdoblje kada su ukupni prihodi iznosili </w:t>
      </w:r>
      <w:r w:rsidR="007B2070" w:rsidRPr="007D49A9">
        <w:t>2.</w:t>
      </w:r>
      <w:r w:rsidR="009B3379">
        <w:t>323</w:t>
      </w:r>
      <w:r w:rsidR="007D49A9" w:rsidRPr="007D49A9">
        <w:t>.</w:t>
      </w:r>
      <w:r w:rsidR="009B3379">
        <w:t>362,57</w:t>
      </w:r>
      <w:r w:rsidR="007B2070" w:rsidRPr="007D49A9">
        <w:t xml:space="preserve"> EUR</w:t>
      </w:r>
      <w:r w:rsidR="00005061" w:rsidRPr="007D49A9">
        <w:rPr>
          <w:rFonts w:ascii="Calibri" w:eastAsia="Times New Roman" w:hAnsi="Calibri" w:cs="Calibri"/>
          <w:lang w:eastAsia="hr-HR"/>
        </w:rPr>
        <w:t xml:space="preserve">, ukupni prihodi proračuna u izvještajnom razdoblju zabilježili su međugodišnji </w:t>
      </w:r>
      <w:r w:rsidR="009B3379">
        <w:rPr>
          <w:rFonts w:ascii="Calibri" w:eastAsia="Times New Roman" w:hAnsi="Calibri" w:cs="Calibri"/>
          <w:lang w:eastAsia="hr-HR"/>
        </w:rPr>
        <w:t>rast</w:t>
      </w:r>
      <w:r w:rsidR="00005061" w:rsidRPr="007D49A9">
        <w:rPr>
          <w:rFonts w:ascii="Calibri" w:eastAsia="Times New Roman" w:hAnsi="Calibri" w:cs="Calibri"/>
          <w:lang w:eastAsia="hr-HR"/>
        </w:rPr>
        <w:t xml:space="preserve"> od  </w:t>
      </w:r>
      <w:r w:rsidR="007B2070" w:rsidRPr="007D49A9">
        <w:rPr>
          <w:rFonts w:ascii="Calibri" w:eastAsia="Times New Roman" w:hAnsi="Calibri" w:cs="Calibri"/>
          <w:lang w:eastAsia="hr-HR"/>
        </w:rPr>
        <w:t>2</w:t>
      </w:r>
      <w:r w:rsidR="009B3379">
        <w:rPr>
          <w:rFonts w:ascii="Calibri" w:eastAsia="Times New Roman" w:hAnsi="Calibri" w:cs="Calibri"/>
          <w:lang w:eastAsia="hr-HR"/>
        </w:rPr>
        <w:t>2</w:t>
      </w:r>
      <w:r w:rsidR="007B2070" w:rsidRPr="007D49A9">
        <w:rPr>
          <w:rFonts w:ascii="Calibri" w:eastAsia="Times New Roman" w:hAnsi="Calibri" w:cs="Calibri"/>
          <w:lang w:eastAsia="hr-HR"/>
        </w:rPr>
        <w:t>,</w:t>
      </w:r>
      <w:r w:rsidR="009B3379">
        <w:rPr>
          <w:rFonts w:ascii="Calibri" w:eastAsia="Times New Roman" w:hAnsi="Calibri" w:cs="Calibri"/>
          <w:lang w:eastAsia="hr-HR"/>
        </w:rPr>
        <w:t xml:space="preserve">33 </w:t>
      </w:r>
      <w:r w:rsidR="00005061" w:rsidRPr="007D49A9">
        <w:rPr>
          <w:rFonts w:ascii="Calibri" w:eastAsia="Times New Roman" w:hAnsi="Calibri" w:cs="Calibri"/>
          <w:lang w:eastAsia="hr-HR"/>
        </w:rPr>
        <w:t xml:space="preserve">%. </w:t>
      </w:r>
    </w:p>
    <w:p w14:paraId="5B392360" w14:textId="763FD9FD" w:rsidR="00A81960" w:rsidRDefault="00005061" w:rsidP="009B3379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hr-HR"/>
        </w:rPr>
      </w:pPr>
      <w:r>
        <w:rPr>
          <w:rFonts w:ascii="Calibri" w:eastAsia="Times New Roman" w:hAnsi="Calibri" w:cs="Calibri"/>
          <w:b/>
          <w:color w:val="000000"/>
          <w:kern w:val="1"/>
          <w:lang w:eastAsia="ar-SA"/>
        </w:rPr>
        <w:lastRenderedPageBreak/>
        <w:tab/>
      </w:r>
      <w:bookmarkStart w:id="0" w:name="_Hlk101786796"/>
      <w:r>
        <w:rPr>
          <w:rFonts w:ascii="Calibri" w:eastAsia="Times New Roman" w:hAnsi="Calibri" w:cs="Calibri"/>
          <w:b/>
          <w:color w:val="000000"/>
          <w:kern w:val="1"/>
          <w:lang w:eastAsia="ar-SA"/>
        </w:rPr>
        <w:t xml:space="preserve">Posebni dio </w:t>
      </w:r>
      <w:r>
        <w:rPr>
          <w:rFonts w:ascii="Calibri" w:eastAsia="Times New Roman" w:hAnsi="Calibri" w:cs="Calibri"/>
          <w:color w:val="000000"/>
          <w:kern w:val="1"/>
          <w:lang w:eastAsia="ar-SA"/>
        </w:rPr>
        <w:t xml:space="preserve">proračuna sadrži izvršenje po </w:t>
      </w:r>
      <w:r>
        <w:rPr>
          <w:rFonts w:ascii="Calibri" w:eastAsia="Times New Roman" w:hAnsi="Calibri" w:cs="Calibri"/>
          <w:b/>
          <w:color w:val="000000"/>
          <w:kern w:val="1"/>
          <w:lang w:eastAsia="ar-SA"/>
        </w:rPr>
        <w:t xml:space="preserve">organizacijskoj i programskoj klasifikaciji. </w:t>
      </w:r>
      <w:r>
        <w:rPr>
          <w:rFonts w:ascii="Calibri" w:eastAsia="Times New Roman" w:hAnsi="Calibri" w:cs="Calibri"/>
          <w:bCs/>
          <w:color w:val="000000"/>
          <w:kern w:val="1"/>
          <w:lang w:eastAsia="ar-SA"/>
        </w:rPr>
        <w:t>R</w:t>
      </w:r>
      <w:r>
        <w:rPr>
          <w:rFonts w:ascii="Calibri" w:eastAsia="Times New Roman" w:hAnsi="Calibri" w:cs="Calibri"/>
          <w:bCs/>
          <w:color w:val="000000"/>
          <w:lang w:eastAsia="hr-HR"/>
        </w:rPr>
        <w:t>ashodi i izdaci raspoređeni su po programima, odnosno njihovim sastavnim dijelovima (aktivnosti, tekući i kapitalni projekti), a iskazani su prema ekonomskoj klasifikaciji i izvorima financiranja potrebnim za njihovo provođenje. Financijski plan proračunskog korisnika čine prihodi i primici te rashodi i izdaci raspoređeni u programe koji se sastoje od aktivnosti i projekata, a obuhvaćaju sve izvore financiranja.</w:t>
      </w:r>
      <w:bookmarkEnd w:id="0"/>
    </w:p>
    <w:p w14:paraId="41815306" w14:textId="195AE453" w:rsidR="00A81960" w:rsidRDefault="00A81960">
      <w:pPr>
        <w:spacing w:after="0" w:line="240" w:lineRule="auto"/>
        <w:jc w:val="both"/>
        <w:rPr>
          <w:rFonts w:ascii="Calibri" w:eastAsia="Times New Roman" w:hAnsi="Calibri" w:cs="Calibri"/>
          <w:bCs/>
          <w:color w:val="000000"/>
          <w:lang w:eastAsia="hr-HR"/>
        </w:rPr>
      </w:pPr>
    </w:p>
    <w:p w14:paraId="4C90FD01" w14:textId="2DA52B90" w:rsidR="00A81960" w:rsidRDefault="00005061">
      <w:pPr>
        <w:jc w:val="both"/>
      </w:pPr>
      <w:r>
        <w:rPr>
          <w:rFonts w:ascii="Calibri" w:eastAsia="Times New Roman" w:hAnsi="Calibri" w:cs="Calibri"/>
          <w:bCs/>
          <w:color w:val="000000"/>
          <w:lang w:eastAsia="hr-HR"/>
        </w:rPr>
        <w:tab/>
      </w:r>
      <w:r>
        <w:t>Općina Marija Bistrica ima dva proračunska korisnika i to Dječji vrtić „Pušlek“ i Općinsku knjižnicu i čitaonicu Marija Bistrica. Temeljem članka 48. Zakona o proračunu propisana je obveza uplate vlastitih i namjenskih prihoda i primitaka koje ostvare proračunski korisnici jedinice lokalne i područne (regionalne) samouprave u proračun nadležne jedinice. U namjenske prihode i primitke spadaju pomoći, donacije, prihodi za posebne namjene, prihodi od prodaje imovine, naknade s naslova osiguranja i namjenski primici od zaduživanja i prodaje dionica i udjela. Odlukom o izvršavanju proračuna Općine Marija Bistrica za 202</w:t>
      </w:r>
      <w:r w:rsidR="009B3379">
        <w:t>5</w:t>
      </w:r>
      <w:r>
        <w:t xml:space="preserve">. godinu propisano je izuzeće od uplate vlastitih i namjenskih prihoda u proračun, no izuzeće ne isključuje obvezu planiranja navedenih prihoda i primitaka te rashoda i izdataka u proračun Općine. Iz navedenog proizlazi da općina Marija Bistrica mora osigurati izvještajno praćenje ostvarivanja namjenskih prihoda i primitaka i njihova korištenja. Znači da prihodi i rashodi proračunskih korisnika moraju biti uključeni u polugodišnji i godišnji izvještaj o izvršenju proračuna Općine Marija Bistrica. </w:t>
      </w:r>
    </w:p>
    <w:p w14:paraId="6EEEA8BD" w14:textId="290DC5FE" w:rsidR="00A81960" w:rsidRDefault="00005061">
      <w:pPr>
        <w:ind w:firstLine="708"/>
      </w:pPr>
      <w:r>
        <w:t xml:space="preserve">Ukupni prihodi i rashodi izvještajnog razdoblja navedeni su u </w:t>
      </w:r>
      <w:r>
        <w:rPr>
          <w:i/>
          <w:iCs/>
        </w:rPr>
        <w:t>Računu prihoda i rashoda</w:t>
      </w:r>
      <w:r>
        <w:t xml:space="preserve"> plana proračuna, dok su u </w:t>
      </w:r>
      <w:r>
        <w:rPr>
          <w:i/>
          <w:iCs/>
        </w:rPr>
        <w:t>Računu financiranja</w:t>
      </w:r>
      <w:r>
        <w:t xml:space="preserve"> navedeni primici i izdaci sve do zakonom propisane četvrte razine računskog plana.</w:t>
      </w:r>
    </w:p>
    <w:p w14:paraId="4096B7FF" w14:textId="77777777" w:rsidR="00AB02D2" w:rsidRDefault="00005061" w:rsidP="00AB02D2">
      <w:pPr>
        <w:jc w:val="both"/>
      </w:pPr>
      <w:r>
        <w:tab/>
        <w:t xml:space="preserve">Sukladno navedenom Pravilniku, u općem se dijelu proračuna daju podaci o izvršenju za isto izvještajno razdoblje prethodne godine (do </w:t>
      </w:r>
      <w:r w:rsidR="008058ED">
        <w:t>druge</w:t>
      </w:r>
      <w:r>
        <w:t xml:space="preserve"> razine), podaci iz aktualnog plana te podaci izvršenja za izvještajno razdoblje tekuće godine (također na </w:t>
      </w:r>
      <w:r w:rsidR="008058ED">
        <w:t>drugoj</w:t>
      </w:r>
      <w:r>
        <w:t xml:space="preserve"> razini računskog plana proračuna). Uz navedene podatke daju se i indeksi izvršenja u odnosu na izvještajno razdoblje prethodne godine i u odnosu na plan za proračunsku godinu.</w:t>
      </w:r>
      <w:bookmarkStart w:id="1" w:name="_Hlk129256695"/>
    </w:p>
    <w:p w14:paraId="4D773630" w14:textId="5CAC8504" w:rsidR="00AB02D2" w:rsidRPr="00AB02D2" w:rsidRDefault="00AB02D2" w:rsidP="00AB02D2">
      <w:pPr>
        <w:jc w:val="both"/>
        <w:rPr>
          <w:rFonts w:cstheme="minorHAnsi"/>
        </w:rPr>
      </w:pPr>
      <w:r w:rsidRPr="00AB02D2">
        <w:rPr>
          <w:rFonts w:eastAsia="Times New Roman" w:cstheme="minorHAnsi"/>
        </w:rPr>
        <w:t xml:space="preserve">Rezultat poslovanja ostvaren je u Proračunu </w:t>
      </w:r>
      <w:r>
        <w:rPr>
          <w:rFonts w:eastAsia="Times New Roman" w:cstheme="minorHAnsi"/>
        </w:rPr>
        <w:t>Općine Marija Bistrica</w:t>
      </w:r>
      <w:r w:rsidRPr="00AB02D2">
        <w:rPr>
          <w:rFonts w:eastAsia="Times New Roman" w:cstheme="minorHAnsi"/>
        </w:rPr>
        <w:t xml:space="preserve"> za polugodišnje razdoblje kako slijedi:</w:t>
      </w:r>
    </w:p>
    <w:p w14:paraId="71669BA3" w14:textId="77777777" w:rsidR="00AB02D2" w:rsidRPr="00AB02D2" w:rsidRDefault="00AB02D2" w:rsidP="00AB02D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86DB201" w14:textId="77777777" w:rsidR="00AB02D2" w:rsidRPr="00AB02D2" w:rsidRDefault="00AB02D2" w:rsidP="00AB02D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73529884" w14:textId="77777777" w:rsidR="00AB02D2" w:rsidRPr="00AB02D2" w:rsidRDefault="00AB02D2" w:rsidP="00AB02D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ook w:val="04A0" w:firstRow="1" w:lastRow="0" w:firstColumn="1" w:lastColumn="0" w:noHBand="0" w:noVBand="1"/>
      </w:tblPr>
      <w:tblGrid>
        <w:gridCol w:w="2552"/>
        <w:gridCol w:w="1843"/>
        <w:gridCol w:w="1950"/>
        <w:gridCol w:w="1723"/>
        <w:gridCol w:w="2139"/>
      </w:tblGrid>
      <w:tr w:rsidR="0001146F" w:rsidRPr="00AB02D2" w14:paraId="184BC212" w14:textId="77777777" w:rsidTr="0001146F">
        <w:trPr>
          <w:trHeight w:val="806"/>
        </w:trPr>
        <w:tc>
          <w:tcPr>
            <w:tcW w:w="2552" w:type="dxa"/>
            <w:tcBorders>
              <w:bottom w:val="single" w:sz="12" w:space="0" w:color="A8D08D"/>
            </w:tcBorders>
            <w:vAlign w:val="center"/>
          </w:tcPr>
          <w:p w14:paraId="42B1FD15" w14:textId="77777777" w:rsidR="00AB02D2" w:rsidRPr="00AB02D2" w:rsidRDefault="00AB02D2" w:rsidP="00AB02D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46F5A8" w14:textId="77777777" w:rsidR="00AB02D2" w:rsidRPr="00AB02D2" w:rsidRDefault="00AB02D2" w:rsidP="00AB02D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Opis stavke</w:t>
            </w:r>
          </w:p>
        </w:tc>
        <w:tc>
          <w:tcPr>
            <w:tcW w:w="1843" w:type="dxa"/>
            <w:tcBorders>
              <w:bottom w:val="single" w:sz="12" w:space="0" w:color="A8D08D"/>
            </w:tcBorders>
            <w:vAlign w:val="center"/>
          </w:tcPr>
          <w:p w14:paraId="5A4AFE81" w14:textId="77777777" w:rsidR="00AB02D2" w:rsidRPr="00AB02D2" w:rsidRDefault="00AB02D2" w:rsidP="00AB02D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1277DA" w14:textId="77777777" w:rsidR="00AB02D2" w:rsidRPr="00AB02D2" w:rsidRDefault="00AB02D2" w:rsidP="00AB02D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Konsolidirano</w:t>
            </w:r>
          </w:p>
        </w:tc>
        <w:tc>
          <w:tcPr>
            <w:tcW w:w="1950" w:type="dxa"/>
            <w:tcBorders>
              <w:bottom w:val="single" w:sz="12" w:space="0" w:color="A8D08D"/>
            </w:tcBorders>
            <w:vAlign w:val="center"/>
          </w:tcPr>
          <w:p w14:paraId="018CA9A3" w14:textId="77777777" w:rsidR="00AB02D2" w:rsidRPr="00AB02D2" w:rsidRDefault="00AB02D2" w:rsidP="00AB02D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54719D" w14:textId="6FF481D9" w:rsidR="00AB02D2" w:rsidRPr="00AB02D2" w:rsidRDefault="00AB02D2" w:rsidP="00AB02D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Općina</w:t>
            </w:r>
          </w:p>
        </w:tc>
        <w:tc>
          <w:tcPr>
            <w:tcW w:w="1723" w:type="dxa"/>
            <w:tcBorders>
              <w:bottom w:val="single" w:sz="12" w:space="0" w:color="A8D08D"/>
            </w:tcBorders>
            <w:vAlign w:val="center"/>
          </w:tcPr>
          <w:p w14:paraId="1E974BA3" w14:textId="77777777" w:rsidR="00AB02D2" w:rsidRPr="00AB02D2" w:rsidRDefault="00AB02D2" w:rsidP="00AB02D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3D62A7" w14:textId="13C2ACFE" w:rsidR="00AB02D2" w:rsidRPr="00AB02D2" w:rsidRDefault="00AB02D2" w:rsidP="00AB02D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B02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Dječji vrtić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„Pušlek“</w:t>
            </w:r>
          </w:p>
        </w:tc>
        <w:tc>
          <w:tcPr>
            <w:tcW w:w="2139" w:type="dxa"/>
            <w:tcBorders>
              <w:bottom w:val="single" w:sz="12" w:space="0" w:color="A8D08D"/>
            </w:tcBorders>
            <w:vAlign w:val="center"/>
          </w:tcPr>
          <w:p w14:paraId="26FE65DE" w14:textId="77777777" w:rsidR="00AB02D2" w:rsidRPr="00AB02D2" w:rsidRDefault="00AB02D2" w:rsidP="00AB02D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96B288" w14:textId="18C2804E" w:rsidR="00AB02D2" w:rsidRPr="00AB02D2" w:rsidRDefault="00AB02D2" w:rsidP="00AB02D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Općinska knjižnica i čitaonica</w:t>
            </w:r>
          </w:p>
        </w:tc>
      </w:tr>
      <w:tr w:rsidR="0001146F" w:rsidRPr="00AB02D2" w14:paraId="6E15D1B7" w14:textId="77777777" w:rsidTr="0001146F">
        <w:trPr>
          <w:trHeight w:val="263"/>
        </w:trPr>
        <w:tc>
          <w:tcPr>
            <w:tcW w:w="2552" w:type="dxa"/>
            <w:shd w:val="clear" w:color="auto" w:fill="E2EFD9"/>
            <w:vAlign w:val="center"/>
          </w:tcPr>
          <w:p w14:paraId="2D60E047" w14:textId="77777777" w:rsidR="00AB02D2" w:rsidRPr="00AB02D2" w:rsidRDefault="00AB02D2" w:rsidP="00AB02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538135"/>
                <w:sz w:val="24"/>
                <w:szCs w:val="24"/>
              </w:rPr>
            </w:pPr>
            <w:r w:rsidRPr="00AB02D2">
              <w:rPr>
                <w:rFonts w:ascii="Times New Roman" w:eastAsia="Times New Roman" w:hAnsi="Times New Roman" w:cs="Times New Roman"/>
                <w:b/>
                <w:bCs/>
                <w:color w:val="538135"/>
                <w:sz w:val="24"/>
                <w:szCs w:val="24"/>
              </w:rPr>
              <w:t>PRIHODI</w:t>
            </w:r>
          </w:p>
        </w:tc>
        <w:tc>
          <w:tcPr>
            <w:tcW w:w="1843" w:type="dxa"/>
            <w:shd w:val="clear" w:color="auto" w:fill="E2EFD9"/>
            <w:vAlign w:val="center"/>
          </w:tcPr>
          <w:p w14:paraId="7888DAAB" w14:textId="6F4170A2" w:rsidR="00AB02D2" w:rsidRPr="00AB02D2" w:rsidRDefault="00AB02D2" w:rsidP="00AB02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</w:pP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2.</w:t>
            </w:r>
            <w:r w:rsidR="000D6EFA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842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 w:rsidR="000D6EFA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268,79</w:t>
            </w:r>
          </w:p>
        </w:tc>
        <w:tc>
          <w:tcPr>
            <w:tcW w:w="1950" w:type="dxa"/>
            <w:shd w:val="clear" w:color="auto" w:fill="E2EFD9"/>
            <w:vAlign w:val="center"/>
          </w:tcPr>
          <w:p w14:paraId="3539D6A2" w14:textId="4B68FB11" w:rsidR="00AB02D2" w:rsidRPr="00AB02D2" w:rsidRDefault="00AB02D2" w:rsidP="00AB02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</w:pP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70</w:t>
            </w:r>
            <w:r w:rsidR="0001146F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4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734,72</w:t>
            </w:r>
          </w:p>
        </w:tc>
        <w:tc>
          <w:tcPr>
            <w:tcW w:w="1723" w:type="dxa"/>
            <w:shd w:val="clear" w:color="auto" w:fill="E2EFD9"/>
            <w:vAlign w:val="center"/>
          </w:tcPr>
          <w:p w14:paraId="06EBD481" w14:textId="76368DFF" w:rsidR="00AB02D2" w:rsidRPr="00AB02D2" w:rsidRDefault="00AB02D2" w:rsidP="00AB02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</w:pP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49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838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,76</w:t>
            </w:r>
          </w:p>
        </w:tc>
        <w:tc>
          <w:tcPr>
            <w:tcW w:w="2139" w:type="dxa"/>
            <w:shd w:val="clear" w:color="auto" w:fill="E2EFD9"/>
            <w:vAlign w:val="center"/>
          </w:tcPr>
          <w:p w14:paraId="20440F90" w14:textId="60AB2A57" w:rsidR="00AB02D2" w:rsidRPr="00AB02D2" w:rsidRDefault="00AB02D2" w:rsidP="00AB02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</w:pP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2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571,18</w:t>
            </w:r>
          </w:p>
        </w:tc>
      </w:tr>
      <w:tr w:rsidR="0001146F" w:rsidRPr="00AB02D2" w14:paraId="1202E905" w14:textId="77777777" w:rsidTr="0001146F">
        <w:trPr>
          <w:trHeight w:val="126"/>
        </w:trPr>
        <w:tc>
          <w:tcPr>
            <w:tcW w:w="2552" w:type="dxa"/>
            <w:vAlign w:val="center"/>
          </w:tcPr>
          <w:p w14:paraId="561B417B" w14:textId="77777777" w:rsidR="00AB02D2" w:rsidRPr="00AB02D2" w:rsidRDefault="00AB02D2" w:rsidP="00AB02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538135"/>
                <w:sz w:val="24"/>
                <w:szCs w:val="24"/>
              </w:rPr>
            </w:pPr>
            <w:r w:rsidRPr="00AB02D2">
              <w:rPr>
                <w:rFonts w:ascii="Times New Roman" w:eastAsia="Times New Roman" w:hAnsi="Times New Roman" w:cs="Times New Roman"/>
                <w:b/>
                <w:bCs/>
                <w:color w:val="538135"/>
                <w:sz w:val="24"/>
                <w:szCs w:val="24"/>
              </w:rPr>
              <w:t>RASHODI</w:t>
            </w:r>
          </w:p>
        </w:tc>
        <w:tc>
          <w:tcPr>
            <w:tcW w:w="1843" w:type="dxa"/>
            <w:vAlign w:val="center"/>
          </w:tcPr>
          <w:p w14:paraId="6EABEA04" w14:textId="3E4A10B9" w:rsidR="00AB02D2" w:rsidRPr="00AB02D2" w:rsidRDefault="00AB02D2" w:rsidP="00AB02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2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681.050,87</w:t>
            </w:r>
          </w:p>
        </w:tc>
        <w:tc>
          <w:tcPr>
            <w:tcW w:w="1950" w:type="dxa"/>
            <w:vAlign w:val="center"/>
          </w:tcPr>
          <w:p w14:paraId="543D8F97" w14:textId="1F54763D" w:rsidR="00AB02D2" w:rsidRPr="00AB02D2" w:rsidRDefault="00AB02D2" w:rsidP="00AB02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2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094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190,90</w:t>
            </w:r>
          </w:p>
        </w:tc>
        <w:tc>
          <w:tcPr>
            <w:tcW w:w="1723" w:type="dxa"/>
            <w:vAlign w:val="center"/>
          </w:tcPr>
          <w:p w14:paraId="58BA82AC" w14:textId="19E1A0AE" w:rsidR="00AB02D2" w:rsidRPr="00AB02D2" w:rsidRDefault="00AB02D2" w:rsidP="00AB02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</w:pP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77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240,26</w:t>
            </w:r>
          </w:p>
        </w:tc>
        <w:tc>
          <w:tcPr>
            <w:tcW w:w="2139" w:type="dxa"/>
            <w:vAlign w:val="center"/>
          </w:tcPr>
          <w:p w14:paraId="0633F321" w14:textId="6FB7C2BB" w:rsidR="00AB02D2" w:rsidRPr="00AB02D2" w:rsidRDefault="00AB02D2" w:rsidP="00AB02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52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098,33</w:t>
            </w:r>
          </w:p>
        </w:tc>
      </w:tr>
      <w:tr w:rsidR="0001146F" w:rsidRPr="00AB02D2" w14:paraId="5E5548C3" w14:textId="77777777" w:rsidTr="0001146F">
        <w:trPr>
          <w:trHeight w:val="263"/>
        </w:trPr>
        <w:tc>
          <w:tcPr>
            <w:tcW w:w="2552" w:type="dxa"/>
            <w:shd w:val="clear" w:color="auto" w:fill="E2EFD9"/>
            <w:vAlign w:val="center"/>
          </w:tcPr>
          <w:p w14:paraId="14B228DB" w14:textId="247E6A07" w:rsidR="00AB02D2" w:rsidRPr="00AB02D2" w:rsidRDefault="00AB02D2" w:rsidP="00AB02D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538135"/>
                <w:sz w:val="24"/>
                <w:szCs w:val="24"/>
              </w:rPr>
            </w:pPr>
            <w:r w:rsidRPr="00AB02D2">
              <w:rPr>
                <w:rFonts w:ascii="Times New Roman" w:eastAsia="Times New Roman" w:hAnsi="Times New Roman" w:cs="Times New Roman"/>
                <w:b/>
                <w:bCs/>
                <w:color w:val="538135"/>
                <w:sz w:val="24"/>
                <w:szCs w:val="24"/>
              </w:rPr>
              <w:t>VIŠAK</w:t>
            </w:r>
            <w:r>
              <w:rPr>
                <w:rFonts w:ascii="Times New Roman" w:eastAsia="Times New Roman" w:hAnsi="Times New Roman" w:cs="Times New Roman"/>
                <w:b/>
                <w:bCs/>
                <w:color w:val="538135"/>
                <w:sz w:val="24"/>
                <w:szCs w:val="24"/>
              </w:rPr>
              <w:t>/MANJAK</w:t>
            </w:r>
            <w:r w:rsidRPr="00AB02D2">
              <w:rPr>
                <w:rFonts w:ascii="Times New Roman" w:eastAsia="Times New Roman" w:hAnsi="Times New Roman" w:cs="Times New Roman"/>
                <w:b/>
                <w:bCs/>
                <w:color w:val="53813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E2EFD9"/>
            <w:vAlign w:val="center"/>
          </w:tcPr>
          <w:p w14:paraId="11D60A57" w14:textId="0162FB77" w:rsidR="00AB02D2" w:rsidRPr="00AB02D2" w:rsidRDefault="00AB02D2" w:rsidP="00AB02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161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217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92</w:t>
            </w:r>
          </w:p>
        </w:tc>
        <w:tc>
          <w:tcPr>
            <w:tcW w:w="1950" w:type="dxa"/>
            <w:shd w:val="clear" w:color="auto" w:fill="E2EFD9"/>
            <w:vAlign w:val="center"/>
          </w:tcPr>
          <w:p w14:paraId="5B576899" w14:textId="294984ED" w:rsidR="00AB02D2" w:rsidRPr="00AB02D2" w:rsidRDefault="00AB02D2" w:rsidP="00AB02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6</w:t>
            </w:r>
            <w:r w:rsidR="0001146F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10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 w:rsidR="0001146F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543,82</w:t>
            </w:r>
          </w:p>
        </w:tc>
        <w:tc>
          <w:tcPr>
            <w:tcW w:w="1723" w:type="dxa"/>
            <w:shd w:val="clear" w:color="auto" w:fill="E2EFD9"/>
            <w:vAlign w:val="center"/>
          </w:tcPr>
          <w:p w14:paraId="435489E0" w14:textId="776FA0C5" w:rsidR="00AB02D2" w:rsidRPr="00AB02D2" w:rsidRDefault="00AB02D2" w:rsidP="00AB02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-27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401,50</w:t>
            </w:r>
          </w:p>
        </w:tc>
        <w:tc>
          <w:tcPr>
            <w:tcW w:w="2139" w:type="dxa"/>
            <w:shd w:val="clear" w:color="auto" w:fill="E2EFD9"/>
            <w:vAlign w:val="center"/>
          </w:tcPr>
          <w:p w14:paraId="1D3A3D7B" w14:textId="34EE09E7" w:rsidR="00AB02D2" w:rsidRPr="00AB02D2" w:rsidRDefault="00AB02D2" w:rsidP="00AB02D2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10</w:t>
            </w:r>
            <w:r w:rsidRPr="00AB02D2"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70AD47"/>
                <w:sz w:val="24"/>
                <w:szCs w:val="24"/>
              </w:rPr>
              <w:t>472,85</w:t>
            </w:r>
          </w:p>
        </w:tc>
      </w:tr>
    </w:tbl>
    <w:p w14:paraId="2CB120F9" w14:textId="77777777" w:rsidR="00AB02D2" w:rsidRPr="00AB02D2" w:rsidRDefault="00AB02D2" w:rsidP="00AB02D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24ABB76" w14:textId="224C5C2D" w:rsidR="00AB02D2" w:rsidRPr="00AB02D2" w:rsidRDefault="00AB02D2" w:rsidP="00AB02D2">
      <w:pPr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</w:rPr>
      </w:pPr>
      <w:r w:rsidRPr="00AB02D2">
        <w:rPr>
          <w:rFonts w:eastAsia="Times New Roman" w:cstheme="minorHAnsi"/>
          <w:sz w:val="24"/>
          <w:szCs w:val="24"/>
        </w:rPr>
        <w:t>* PRIJENOS proračunskom korisniku – Dječji vrtić</w:t>
      </w:r>
      <w:r w:rsidR="000D6EFA" w:rsidRPr="000D6EFA">
        <w:rPr>
          <w:rFonts w:eastAsia="Times New Roman" w:cstheme="minorHAnsi"/>
          <w:sz w:val="24"/>
          <w:szCs w:val="24"/>
        </w:rPr>
        <w:t xml:space="preserve"> „Pušlek“</w:t>
      </w:r>
      <w:r w:rsidRPr="00AB02D2">
        <w:rPr>
          <w:rFonts w:eastAsia="Times New Roman" w:cstheme="minorHAnsi"/>
          <w:sz w:val="24"/>
          <w:szCs w:val="24"/>
        </w:rPr>
        <w:t xml:space="preserve"> = 3</w:t>
      </w:r>
      <w:r w:rsidR="000D6EFA">
        <w:rPr>
          <w:rFonts w:eastAsia="Times New Roman" w:cstheme="minorHAnsi"/>
          <w:sz w:val="24"/>
          <w:szCs w:val="24"/>
        </w:rPr>
        <w:t>25</w:t>
      </w:r>
      <w:r w:rsidRPr="00AB02D2">
        <w:rPr>
          <w:rFonts w:eastAsia="Times New Roman" w:cstheme="minorHAnsi"/>
          <w:sz w:val="24"/>
          <w:szCs w:val="24"/>
        </w:rPr>
        <w:t>.</w:t>
      </w:r>
      <w:r w:rsidR="000D6EFA">
        <w:rPr>
          <w:rFonts w:eastAsia="Times New Roman" w:cstheme="minorHAnsi"/>
          <w:sz w:val="24"/>
          <w:szCs w:val="24"/>
        </w:rPr>
        <w:t>119,69</w:t>
      </w:r>
      <w:r w:rsidRPr="00AB02D2">
        <w:rPr>
          <w:rFonts w:eastAsia="Times New Roman" w:cstheme="minorHAnsi"/>
          <w:sz w:val="24"/>
          <w:szCs w:val="24"/>
        </w:rPr>
        <w:t xml:space="preserve"> EUR</w:t>
      </w:r>
    </w:p>
    <w:p w14:paraId="280670E4" w14:textId="59F448A9" w:rsidR="00AB02D2" w:rsidRPr="00AB02D2" w:rsidRDefault="00AB02D2" w:rsidP="00AB02D2">
      <w:pPr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</w:rPr>
      </w:pPr>
      <w:r w:rsidRPr="00AB02D2">
        <w:rPr>
          <w:rFonts w:eastAsia="Times New Roman" w:cstheme="minorHAnsi"/>
          <w:sz w:val="24"/>
          <w:szCs w:val="24"/>
        </w:rPr>
        <w:t xml:space="preserve">* PRIJENOS proračunskom korisniku </w:t>
      </w:r>
      <w:r w:rsidR="000D6EFA" w:rsidRPr="000D6EFA">
        <w:rPr>
          <w:rFonts w:eastAsia="Times New Roman" w:cstheme="minorHAnsi"/>
          <w:sz w:val="24"/>
          <w:szCs w:val="24"/>
        </w:rPr>
        <w:t>-Općinska knjižnica i čitaonica = 49.756,18</w:t>
      </w:r>
      <w:r w:rsidRPr="00AB02D2">
        <w:rPr>
          <w:rFonts w:eastAsia="Times New Roman" w:cstheme="minorHAnsi"/>
          <w:sz w:val="24"/>
          <w:szCs w:val="24"/>
        </w:rPr>
        <w:t xml:space="preserve"> EUR</w:t>
      </w:r>
    </w:p>
    <w:p w14:paraId="1A259832" w14:textId="77777777" w:rsidR="00AB02D2" w:rsidRPr="00AB02D2" w:rsidRDefault="00AB02D2" w:rsidP="00AB02D2">
      <w:pPr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</w:rPr>
      </w:pPr>
    </w:p>
    <w:p w14:paraId="2F4C86F0" w14:textId="77777777" w:rsidR="00AB02D2" w:rsidRDefault="00AB02D2" w:rsidP="00AB02D2">
      <w:pPr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</w:rPr>
      </w:pPr>
      <w:r w:rsidRPr="00AB02D2">
        <w:rPr>
          <w:rFonts w:eastAsia="Times New Roman" w:cstheme="minorHAnsi"/>
          <w:sz w:val="24"/>
          <w:szCs w:val="24"/>
        </w:rPr>
        <w:t>Navedeno se prilikom konsolidacije izbija iz ukupnog iznosa prihoda i ukupnog iznosa rashoda kako ne bi došlo do duplog prikaza.</w:t>
      </w:r>
    </w:p>
    <w:p w14:paraId="0884D282" w14:textId="77777777" w:rsidR="007F493F" w:rsidRPr="00AB02D2" w:rsidRDefault="007F493F" w:rsidP="00AB02D2">
      <w:pPr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</w:rPr>
      </w:pPr>
    </w:p>
    <w:p w14:paraId="25E177AF" w14:textId="77777777" w:rsidR="00AB02D2" w:rsidRPr="00AB02D2" w:rsidRDefault="00AB02D2" w:rsidP="00AB02D2">
      <w:pPr>
        <w:spacing w:after="0" w:line="240" w:lineRule="auto"/>
        <w:jc w:val="both"/>
        <w:outlineLvl w:val="0"/>
        <w:rPr>
          <w:rFonts w:eastAsia="Times New Roman" w:cstheme="minorHAnsi"/>
          <w:sz w:val="24"/>
          <w:szCs w:val="24"/>
        </w:rPr>
      </w:pPr>
    </w:p>
    <w:p w14:paraId="79F500D3" w14:textId="6BBCDAAF" w:rsidR="00A81960" w:rsidRPr="00DA2A06" w:rsidRDefault="00005061">
      <w:pPr>
        <w:jc w:val="both"/>
        <w:rPr>
          <w:b/>
          <w:bCs/>
        </w:rPr>
      </w:pPr>
      <w:r w:rsidRPr="00DA2A06">
        <w:rPr>
          <w:b/>
          <w:bCs/>
        </w:rPr>
        <w:lastRenderedPageBreak/>
        <w:t>REZULTAT POSLOVANJA BEZ PRORAČUNSKIH KORISNIKA</w:t>
      </w:r>
    </w:p>
    <w:p w14:paraId="0787102E" w14:textId="7AEC28F5" w:rsidR="00A81960" w:rsidRPr="00DA2A06" w:rsidRDefault="00005061" w:rsidP="00DA2A06">
      <w:pPr>
        <w:ind w:firstLine="708"/>
        <w:jc w:val="both"/>
      </w:pPr>
      <w:r w:rsidRPr="00DA2A06">
        <w:t>Prihodi proračuna bez proračunskih korisnika u razdoblju 01.01. do 3</w:t>
      </w:r>
      <w:r w:rsidR="00A929C1" w:rsidRPr="00DA2A06">
        <w:t>0</w:t>
      </w:r>
      <w:r w:rsidRPr="00DA2A06">
        <w:t>.</w:t>
      </w:r>
      <w:r w:rsidR="00A929C1" w:rsidRPr="00DA2A06">
        <w:t>06</w:t>
      </w:r>
      <w:r w:rsidRPr="00DA2A06">
        <w:t>.202</w:t>
      </w:r>
      <w:r w:rsidR="00813521">
        <w:t>5</w:t>
      </w:r>
      <w:r w:rsidRPr="00DA2A06">
        <w:t>. godine iznose</w:t>
      </w:r>
      <w:r w:rsidR="002A793E" w:rsidRPr="00DA2A06">
        <w:t xml:space="preserve"> 2</w:t>
      </w:r>
      <w:r w:rsidR="00A929C1" w:rsidRPr="00DA2A06">
        <w:t>.</w:t>
      </w:r>
      <w:r w:rsidR="00710976">
        <w:t>70</w:t>
      </w:r>
      <w:r w:rsidR="0001146F">
        <w:t>4</w:t>
      </w:r>
      <w:r w:rsidR="00DA2A06" w:rsidRPr="00DA2A06">
        <w:t>.</w:t>
      </w:r>
      <w:r w:rsidR="00710976">
        <w:t>734,72</w:t>
      </w:r>
      <w:r w:rsidR="00A929C1" w:rsidRPr="00DA2A06">
        <w:t xml:space="preserve"> EUR</w:t>
      </w:r>
      <w:r w:rsidRPr="00DA2A06">
        <w:t xml:space="preserve">, a rashodi iznose </w:t>
      </w:r>
      <w:r w:rsidR="00B029B2">
        <w:t>2</w:t>
      </w:r>
      <w:r w:rsidR="00A929C1" w:rsidRPr="00DA2A06">
        <w:t>.</w:t>
      </w:r>
      <w:r w:rsidR="00710976">
        <w:t>094</w:t>
      </w:r>
      <w:r w:rsidR="00DA2A06" w:rsidRPr="00DA2A06">
        <w:t>.</w:t>
      </w:r>
      <w:r w:rsidR="00710976">
        <w:t>190,90</w:t>
      </w:r>
      <w:r w:rsidR="00A929C1" w:rsidRPr="00DA2A06">
        <w:t xml:space="preserve"> EUR</w:t>
      </w:r>
      <w:r w:rsidRPr="00DA2A06">
        <w:t>, stvorena je razlika u ko</w:t>
      </w:r>
      <w:r w:rsidR="00A929C1" w:rsidRPr="00DA2A06">
        <w:t>r</w:t>
      </w:r>
      <w:r w:rsidRPr="00DA2A06">
        <w:t>i</w:t>
      </w:r>
      <w:r w:rsidR="00A929C1" w:rsidRPr="00DA2A06">
        <w:t>s</w:t>
      </w:r>
      <w:r w:rsidRPr="00DA2A06">
        <w:t>t prihoda u iznosu od</w:t>
      </w:r>
      <w:r w:rsidR="00DA2A06" w:rsidRPr="00DA2A06">
        <w:t xml:space="preserve"> </w:t>
      </w:r>
      <w:r w:rsidR="00710976">
        <w:t>6</w:t>
      </w:r>
      <w:r w:rsidR="0001146F">
        <w:t>10</w:t>
      </w:r>
      <w:r w:rsidR="00A929C1" w:rsidRPr="00DA2A06">
        <w:t>.</w:t>
      </w:r>
      <w:r w:rsidR="00710976">
        <w:t>543,82</w:t>
      </w:r>
      <w:r w:rsidR="00A929C1" w:rsidRPr="00DA2A06">
        <w:t xml:space="preserve"> EUR.</w:t>
      </w:r>
      <w:r w:rsidRPr="00DA2A06">
        <w:t xml:space="preserve"> </w:t>
      </w:r>
    </w:p>
    <w:p w14:paraId="702D5B7B" w14:textId="4A5DFAAE" w:rsidR="00A81960" w:rsidRPr="00DA2A06" w:rsidRDefault="00005061">
      <w:pPr>
        <w:ind w:firstLine="708"/>
        <w:jc w:val="both"/>
      </w:pPr>
      <w:r w:rsidRPr="00DA2A06">
        <w:t xml:space="preserve">Višak prihoda </w:t>
      </w:r>
      <w:r w:rsidR="002A6030" w:rsidRPr="00DA2A06">
        <w:t>s 30.06.</w:t>
      </w:r>
      <w:r w:rsidRPr="00DA2A06">
        <w:t>202</w:t>
      </w:r>
      <w:r w:rsidR="00B029B2">
        <w:t>5</w:t>
      </w:r>
      <w:r w:rsidRPr="00DA2A06">
        <w:t>. godin</w:t>
      </w:r>
      <w:r w:rsidR="002A6030" w:rsidRPr="00DA2A06">
        <w:t>e</w:t>
      </w:r>
      <w:r w:rsidRPr="00DA2A06">
        <w:t xml:space="preserve"> </w:t>
      </w:r>
      <w:r w:rsidR="00E95AEF" w:rsidRPr="00DA2A06">
        <w:t xml:space="preserve">u iznosu </w:t>
      </w:r>
      <w:r w:rsidR="002A6030" w:rsidRPr="00DA2A06">
        <w:t xml:space="preserve">od </w:t>
      </w:r>
      <w:r w:rsidR="00710976">
        <w:t>6</w:t>
      </w:r>
      <w:r w:rsidR="0001146F">
        <w:t>10</w:t>
      </w:r>
      <w:r w:rsidR="002A6030" w:rsidRPr="00DA2A06">
        <w:t>.</w:t>
      </w:r>
      <w:r w:rsidR="00710976">
        <w:t>543,82</w:t>
      </w:r>
      <w:r w:rsidR="002A6030" w:rsidRPr="00DA2A06">
        <w:t xml:space="preserve"> EUR</w:t>
      </w:r>
      <w:r w:rsidR="00E95AEF" w:rsidRPr="00DA2A06">
        <w:t xml:space="preserve"> </w:t>
      </w:r>
      <w:r w:rsidRPr="00DA2A06">
        <w:t>u</w:t>
      </w:r>
      <w:r w:rsidR="002A6030" w:rsidRPr="00DA2A06">
        <w:t>većava</w:t>
      </w:r>
      <w:r w:rsidRPr="00DA2A06">
        <w:t xml:space="preserve"> </w:t>
      </w:r>
      <w:r w:rsidR="00E95AEF" w:rsidRPr="00DA2A06">
        <w:t xml:space="preserve">se za </w:t>
      </w:r>
      <w:r w:rsidRPr="00DA2A06">
        <w:t xml:space="preserve">razliku iz prošlih godina </w:t>
      </w:r>
      <w:r w:rsidR="00E95AEF" w:rsidRPr="00DA2A06">
        <w:t>u iznosu</w:t>
      </w:r>
      <w:r w:rsidRPr="00DA2A06">
        <w:t xml:space="preserve"> </w:t>
      </w:r>
      <w:r w:rsidR="0001146F">
        <w:t>676.002,</w:t>
      </w:r>
      <w:r w:rsidR="0001146F" w:rsidRPr="0001146F">
        <w:t>64</w:t>
      </w:r>
      <w:r w:rsidR="00710976" w:rsidRPr="0001146F">
        <w:t xml:space="preserve"> </w:t>
      </w:r>
      <w:r w:rsidR="002A6030" w:rsidRPr="0001146F">
        <w:t>EUR</w:t>
      </w:r>
      <w:r w:rsidRPr="0001146F">
        <w:t xml:space="preserve"> </w:t>
      </w:r>
      <w:r w:rsidR="00E95AEF" w:rsidRPr="0001146F">
        <w:t xml:space="preserve">te rezultat </w:t>
      </w:r>
      <w:r w:rsidR="007F493F">
        <w:t xml:space="preserve">poslovanja </w:t>
      </w:r>
      <w:r w:rsidRPr="0001146F">
        <w:t>na dan 3</w:t>
      </w:r>
      <w:r w:rsidR="002A6030" w:rsidRPr="0001146F">
        <w:t>0</w:t>
      </w:r>
      <w:r w:rsidRPr="0001146F">
        <w:t>.</w:t>
      </w:r>
      <w:r w:rsidR="002A6030" w:rsidRPr="0001146F">
        <w:t>06</w:t>
      </w:r>
      <w:r w:rsidRPr="0001146F">
        <w:t>.202</w:t>
      </w:r>
      <w:r w:rsidR="00B029B2" w:rsidRPr="0001146F">
        <w:t>5</w:t>
      </w:r>
      <w:r w:rsidRPr="0001146F">
        <w:t xml:space="preserve">. godine iznosi </w:t>
      </w:r>
      <w:r w:rsidR="00DA2A06" w:rsidRPr="0001146F">
        <w:t>1.</w:t>
      </w:r>
      <w:r w:rsidR="0001146F" w:rsidRPr="0001146F">
        <w:t>286</w:t>
      </w:r>
      <w:r w:rsidR="00010C8D" w:rsidRPr="0001146F">
        <w:t>.</w:t>
      </w:r>
      <w:r w:rsidR="0001146F" w:rsidRPr="0001146F">
        <w:t>546,46</w:t>
      </w:r>
      <w:r w:rsidR="00010C8D" w:rsidRPr="00DA2A06">
        <w:t xml:space="preserve"> EUR</w:t>
      </w:r>
      <w:r w:rsidR="002A6030" w:rsidRPr="00DA2A06">
        <w:t>.</w:t>
      </w:r>
      <w:r w:rsidRPr="00DA2A06">
        <w:t xml:space="preserve"> </w:t>
      </w:r>
    </w:p>
    <w:p w14:paraId="472D8B86" w14:textId="773E6C4F" w:rsidR="00A81960" w:rsidRPr="000F0271" w:rsidRDefault="00005061">
      <w:pPr>
        <w:ind w:firstLine="708"/>
        <w:jc w:val="both"/>
      </w:pPr>
      <w:r w:rsidRPr="000F0271">
        <w:t xml:space="preserve">Dobiveni rezultat poslovanja prenosi se u </w:t>
      </w:r>
      <w:r w:rsidR="002A6030" w:rsidRPr="000F0271">
        <w:t>drugu polovicu</w:t>
      </w:r>
      <w:r w:rsidRPr="000F0271">
        <w:t xml:space="preserve"> godin</w:t>
      </w:r>
      <w:r w:rsidR="002A6030" w:rsidRPr="000F0271">
        <w:t>e</w:t>
      </w:r>
      <w:r w:rsidRPr="000F0271">
        <w:t xml:space="preserve"> u kojoj će </w:t>
      </w:r>
      <w:r w:rsidR="00721585" w:rsidRPr="000F0271">
        <w:t>se isti iskoristiti kao višak prihoda za investicije u toku 202</w:t>
      </w:r>
      <w:r w:rsidR="00B029B2">
        <w:t>5</w:t>
      </w:r>
      <w:r w:rsidR="00721585" w:rsidRPr="000F0271">
        <w:t>. godine.</w:t>
      </w:r>
    </w:p>
    <w:p w14:paraId="394E6AAC" w14:textId="6CFA16C3" w:rsidR="00A81960" w:rsidRPr="000F0271" w:rsidRDefault="00005061">
      <w:pPr>
        <w:ind w:firstLine="708"/>
        <w:jc w:val="both"/>
      </w:pPr>
      <w:r w:rsidRPr="000F0271">
        <w:t>Potrebno je napomenuti da su prihodi u proračunu za razdoblje 01.01.-3</w:t>
      </w:r>
      <w:r w:rsidR="003C16BA" w:rsidRPr="000F0271">
        <w:t>0</w:t>
      </w:r>
      <w:r w:rsidRPr="000F0271">
        <w:t>.</w:t>
      </w:r>
      <w:r w:rsidR="003C16BA" w:rsidRPr="000F0271">
        <w:t>06</w:t>
      </w:r>
      <w:r w:rsidRPr="000F0271">
        <w:t>. prikazani prema stvarnim uplatama na žiro račun općine  dok su rashodi prikazani prema primljenim ulaznim fakturama odnosno prema zaključenim ugovorima do 3</w:t>
      </w:r>
      <w:r w:rsidR="003C16BA" w:rsidRPr="000F0271">
        <w:t>0</w:t>
      </w:r>
      <w:r w:rsidRPr="000F0271">
        <w:t>.</w:t>
      </w:r>
      <w:r w:rsidR="003C16BA" w:rsidRPr="000F0271">
        <w:t>06</w:t>
      </w:r>
      <w:r w:rsidRPr="000F0271">
        <w:t>.202</w:t>
      </w:r>
      <w:r w:rsidR="00B029B2">
        <w:t>5</w:t>
      </w:r>
      <w:r w:rsidRPr="000F0271">
        <w:t>.</w:t>
      </w:r>
      <w:r w:rsidR="003C16BA" w:rsidRPr="000F0271">
        <w:t xml:space="preserve"> god.</w:t>
      </w:r>
    </w:p>
    <w:bookmarkEnd w:id="1"/>
    <w:p w14:paraId="085B35CA" w14:textId="77777777" w:rsidR="00A81960" w:rsidRPr="00E1526F" w:rsidRDefault="00A81960">
      <w:pPr>
        <w:rPr>
          <w:b/>
          <w:bCs/>
          <w:color w:val="FF0000"/>
          <w:sz w:val="24"/>
          <w:szCs w:val="24"/>
        </w:rPr>
      </w:pPr>
    </w:p>
    <w:p w14:paraId="28881DBD" w14:textId="6273A7A4" w:rsidR="00A81960" w:rsidRPr="009F7F75" w:rsidRDefault="00005061">
      <w:pPr>
        <w:ind w:firstLine="708"/>
      </w:pPr>
      <w:r w:rsidRPr="009F7F75">
        <w:t xml:space="preserve">Ukupni prihodi Općine Marija Bistrica zajedno s proračunskom korisnicima Dječji vrtić Pušlek i Općinska knjižnica i čitaonica realizirani su </w:t>
      </w:r>
      <w:r w:rsidRPr="008505AC">
        <w:rPr>
          <w:b/>
          <w:bCs/>
        </w:rPr>
        <w:t xml:space="preserve">u iznosu od </w:t>
      </w:r>
      <w:r w:rsidR="009F7F75" w:rsidRPr="008505AC">
        <w:rPr>
          <w:b/>
          <w:bCs/>
        </w:rPr>
        <w:t>2.</w:t>
      </w:r>
      <w:r w:rsidR="00B029B2">
        <w:rPr>
          <w:b/>
          <w:bCs/>
        </w:rPr>
        <w:t>842</w:t>
      </w:r>
      <w:r w:rsidR="009F7F75" w:rsidRPr="008505AC">
        <w:rPr>
          <w:b/>
          <w:bCs/>
        </w:rPr>
        <w:t>.</w:t>
      </w:r>
      <w:r w:rsidR="00B029B2">
        <w:rPr>
          <w:b/>
          <w:bCs/>
        </w:rPr>
        <w:t>268</w:t>
      </w:r>
      <w:r w:rsidR="009F7F75" w:rsidRPr="008505AC">
        <w:rPr>
          <w:b/>
          <w:bCs/>
        </w:rPr>
        <w:t>,</w:t>
      </w:r>
      <w:r w:rsidR="00B029B2">
        <w:rPr>
          <w:b/>
          <w:bCs/>
        </w:rPr>
        <w:t>79</w:t>
      </w:r>
      <w:r w:rsidR="009F7F75" w:rsidRPr="008505AC">
        <w:rPr>
          <w:b/>
          <w:bCs/>
        </w:rPr>
        <w:t xml:space="preserve"> EUR</w:t>
      </w:r>
      <w:r w:rsidRPr="009F7F75">
        <w:t xml:space="preserve"> il</w:t>
      </w:r>
      <w:r w:rsidR="009F7F75" w:rsidRPr="009F7F75">
        <w:t xml:space="preserve">i </w:t>
      </w:r>
      <w:r w:rsidR="00B029B2">
        <w:t>32,</w:t>
      </w:r>
      <w:r w:rsidR="0001146F">
        <w:t>43</w:t>
      </w:r>
      <w:r w:rsidR="00B029B2">
        <w:t xml:space="preserve"> </w:t>
      </w:r>
      <w:r w:rsidRPr="009F7F75">
        <w:t>% od plana.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B029B2" w:rsidRPr="00E1526F" w14:paraId="745780F7" w14:textId="77777777">
        <w:tc>
          <w:tcPr>
            <w:tcW w:w="2547" w:type="dxa"/>
            <w:shd w:val="clear" w:color="auto" w:fill="E2EFD9" w:themeFill="accent6" w:themeFillTint="33"/>
          </w:tcPr>
          <w:p w14:paraId="106E28CC" w14:textId="4CA219B1" w:rsidR="00A81960" w:rsidRPr="00F5249D" w:rsidRDefault="00005061">
            <w:pPr>
              <w:rPr>
                <w:b/>
                <w:bCs/>
                <w:sz w:val="24"/>
                <w:szCs w:val="24"/>
              </w:rPr>
            </w:pPr>
            <w:r w:rsidRPr="00F5249D">
              <w:rPr>
                <w:b/>
                <w:bCs/>
                <w:sz w:val="24"/>
                <w:szCs w:val="24"/>
              </w:rPr>
              <w:t>Vrsta prihoda/primitaka</w:t>
            </w:r>
          </w:p>
        </w:tc>
        <w:tc>
          <w:tcPr>
            <w:tcW w:w="1983" w:type="dxa"/>
            <w:shd w:val="clear" w:color="auto" w:fill="E2EFD9" w:themeFill="accent6" w:themeFillTint="33"/>
          </w:tcPr>
          <w:p w14:paraId="6D1FE5C9" w14:textId="05EFADE7" w:rsidR="00A81960" w:rsidRPr="00F5249D" w:rsidRDefault="00005061" w:rsidP="00F5249D">
            <w:pPr>
              <w:jc w:val="center"/>
              <w:rPr>
                <w:b/>
                <w:bCs/>
                <w:sz w:val="24"/>
                <w:szCs w:val="24"/>
              </w:rPr>
            </w:pPr>
            <w:r w:rsidRPr="00F5249D">
              <w:rPr>
                <w:b/>
                <w:bCs/>
                <w:sz w:val="24"/>
                <w:szCs w:val="24"/>
              </w:rPr>
              <w:t>Planirano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7BBF3B63" w14:textId="5DB735B4" w:rsidR="00A81960" w:rsidRPr="00F5249D" w:rsidRDefault="00005061" w:rsidP="00F5249D">
            <w:pPr>
              <w:jc w:val="center"/>
              <w:rPr>
                <w:b/>
                <w:bCs/>
                <w:sz w:val="24"/>
                <w:szCs w:val="24"/>
              </w:rPr>
            </w:pPr>
            <w:r w:rsidRPr="00F5249D">
              <w:rPr>
                <w:b/>
                <w:bCs/>
                <w:sz w:val="24"/>
                <w:szCs w:val="24"/>
              </w:rPr>
              <w:t>Realizirano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72565067" w14:textId="356BC056" w:rsidR="00A81960" w:rsidRPr="00F5249D" w:rsidRDefault="00005061" w:rsidP="00F5249D">
            <w:pPr>
              <w:jc w:val="center"/>
              <w:rPr>
                <w:b/>
                <w:bCs/>
                <w:sz w:val="24"/>
                <w:szCs w:val="24"/>
              </w:rPr>
            </w:pPr>
            <w:r w:rsidRPr="00F5249D">
              <w:rPr>
                <w:b/>
                <w:bCs/>
                <w:sz w:val="24"/>
                <w:szCs w:val="24"/>
              </w:rPr>
              <w:t>% Ostvarenja</w:t>
            </w:r>
          </w:p>
        </w:tc>
      </w:tr>
      <w:tr w:rsidR="00B029B2" w:rsidRPr="00E1526F" w14:paraId="790F6529" w14:textId="77777777">
        <w:trPr>
          <w:trHeight w:val="585"/>
        </w:trPr>
        <w:tc>
          <w:tcPr>
            <w:tcW w:w="2547" w:type="dxa"/>
            <w:hideMark/>
          </w:tcPr>
          <w:p w14:paraId="4239AACD" w14:textId="77777777" w:rsidR="00A81960" w:rsidRPr="00F5249D" w:rsidRDefault="00005061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F5249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1983" w:type="dxa"/>
            <w:hideMark/>
          </w:tcPr>
          <w:p w14:paraId="395A440E" w14:textId="0AD380EA" w:rsidR="00A81960" w:rsidRPr="00F5249D" w:rsidRDefault="00B029B2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8,733.319,37</w:t>
            </w:r>
          </w:p>
        </w:tc>
        <w:tc>
          <w:tcPr>
            <w:tcW w:w="2266" w:type="dxa"/>
            <w:hideMark/>
          </w:tcPr>
          <w:p w14:paraId="56F18ECC" w14:textId="4A81B7A6" w:rsidR="00A81960" w:rsidRPr="00F5249D" w:rsidRDefault="00A84DB6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F5249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  <w:r w:rsidR="00B029B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,839</w:t>
            </w:r>
            <w:r w:rsidRPr="00F5249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  <w:r w:rsidR="00B029B2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268,79</w:t>
            </w:r>
            <w:r w:rsidR="00005061" w:rsidRPr="00F5249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266" w:type="dxa"/>
            <w:hideMark/>
          </w:tcPr>
          <w:p w14:paraId="0C000D6A" w14:textId="2C34102D" w:rsidR="00A81960" w:rsidRPr="00F5249D" w:rsidRDefault="005E240F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t>3</w:t>
            </w:r>
            <w:r w:rsidR="00B029B2">
              <w:t>2</w:t>
            </w:r>
            <w:r w:rsidR="00F2188D" w:rsidRPr="00F5249D">
              <w:t>,</w:t>
            </w:r>
            <w:r w:rsidR="00B029B2">
              <w:t>51</w:t>
            </w:r>
            <w:r w:rsidR="00005061" w:rsidRPr="00F5249D">
              <w:t>%</w:t>
            </w:r>
          </w:p>
        </w:tc>
      </w:tr>
      <w:tr w:rsidR="00B029B2" w:rsidRPr="00E1526F" w14:paraId="16A72104" w14:textId="77777777">
        <w:trPr>
          <w:trHeight w:val="720"/>
        </w:trPr>
        <w:tc>
          <w:tcPr>
            <w:tcW w:w="2547" w:type="dxa"/>
            <w:hideMark/>
          </w:tcPr>
          <w:p w14:paraId="5EA8C4F0" w14:textId="77777777" w:rsidR="00A81960" w:rsidRPr="00F5249D" w:rsidRDefault="00005061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F5249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1983" w:type="dxa"/>
            <w:hideMark/>
          </w:tcPr>
          <w:p w14:paraId="0B980C86" w14:textId="00F2DE40" w:rsidR="00A81960" w:rsidRPr="00F5249D" w:rsidRDefault="00B029B2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30.000,00</w:t>
            </w:r>
          </w:p>
        </w:tc>
        <w:tc>
          <w:tcPr>
            <w:tcW w:w="2266" w:type="dxa"/>
            <w:hideMark/>
          </w:tcPr>
          <w:p w14:paraId="63252248" w14:textId="00834433" w:rsidR="00A81960" w:rsidRPr="00F5249D" w:rsidRDefault="00B029B2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</w:t>
            </w:r>
            <w:r w:rsidR="00407DD5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000</w:t>
            </w:r>
            <w:r w:rsidR="00005061" w:rsidRPr="00F5249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2266" w:type="dxa"/>
            <w:hideMark/>
          </w:tcPr>
          <w:p w14:paraId="22A10770" w14:textId="77D99E6A" w:rsidR="00A81960" w:rsidRPr="00F5249D" w:rsidRDefault="00B029B2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t>10,00</w:t>
            </w:r>
            <w:r w:rsidR="00005061" w:rsidRPr="00F5249D">
              <w:t>%</w:t>
            </w:r>
          </w:p>
        </w:tc>
      </w:tr>
      <w:tr w:rsidR="00B029B2" w:rsidRPr="00E1526F" w14:paraId="199C999D" w14:textId="77777777">
        <w:trPr>
          <w:trHeight w:val="645"/>
        </w:trPr>
        <w:tc>
          <w:tcPr>
            <w:tcW w:w="2547" w:type="dxa"/>
            <w:hideMark/>
          </w:tcPr>
          <w:p w14:paraId="24AA5B50" w14:textId="77777777" w:rsidR="00A81960" w:rsidRPr="00F5249D" w:rsidRDefault="00005061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F5249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Primici od financijske imovine i zaduživanja</w:t>
            </w:r>
          </w:p>
        </w:tc>
        <w:tc>
          <w:tcPr>
            <w:tcW w:w="1983" w:type="dxa"/>
            <w:hideMark/>
          </w:tcPr>
          <w:p w14:paraId="367DE321" w14:textId="19D5DFC1" w:rsidR="00A81960" w:rsidRPr="00F5249D" w:rsidRDefault="00B029B2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3,915.000,00</w:t>
            </w:r>
          </w:p>
        </w:tc>
        <w:tc>
          <w:tcPr>
            <w:tcW w:w="2266" w:type="dxa"/>
            <w:hideMark/>
          </w:tcPr>
          <w:p w14:paraId="167F4561" w14:textId="57C9ADA6" w:rsidR="00A81960" w:rsidRPr="00F5249D" w:rsidRDefault="00B029B2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126.067,70</w:t>
            </w:r>
          </w:p>
        </w:tc>
        <w:tc>
          <w:tcPr>
            <w:tcW w:w="2266" w:type="dxa"/>
            <w:hideMark/>
          </w:tcPr>
          <w:p w14:paraId="2B954C4B" w14:textId="5A0D762E" w:rsidR="00A81960" w:rsidRPr="00F5249D" w:rsidRDefault="00B029B2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t>3,22</w:t>
            </w:r>
            <w:r w:rsidR="00005061" w:rsidRPr="00F5249D">
              <w:t>%</w:t>
            </w:r>
          </w:p>
        </w:tc>
      </w:tr>
      <w:tr w:rsidR="00B029B2" w:rsidRPr="00E1526F" w14:paraId="4E150C2E" w14:textId="77777777">
        <w:trPr>
          <w:trHeight w:val="330"/>
        </w:trPr>
        <w:tc>
          <w:tcPr>
            <w:tcW w:w="2547" w:type="dxa"/>
            <w:hideMark/>
          </w:tcPr>
          <w:p w14:paraId="27BDD0A3" w14:textId="77777777" w:rsidR="00A81960" w:rsidRPr="00F5249D" w:rsidRDefault="00005061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F5249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Vlastiti izvori</w:t>
            </w:r>
          </w:p>
        </w:tc>
        <w:tc>
          <w:tcPr>
            <w:tcW w:w="1983" w:type="dxa"/>
            <w:hideMark/>
          </w:tcPr>
          <w:p w14:paraId="37F9C453" w14:textId="221FD54A" w:rsidR="00A81960" w:rsidRPr="00F5249D" w:rsidRDefault="00B029B2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1,000.200,00</w:t>
            </w:r>
          </w:p>
        </w:tc>
        <w:tc>
          <w:tcPr>
            <w:tcW w:w="2266" w:type="dxa"/>
            <w:hideMark/>
          </w:tcPr>
          <w:p w14:paraId="03ED6618" w14:textId="563C242A" w:rsidR="00A81960" w:rsidRPr="00F5249D" w:rsidRDefault="00005061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F5249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</w:t>
            </w:r>
            <w:r w:rsidR="00F2188D" w:rsidRPr="00F5249D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,00</w:t>
            </w:r>
          </w:p>
        </w:tc>
        <w:tc>
          <w:tcPr>
            <w:tcW w:w="2266" w:type="dxa"/>
            <w:hideMark/>
          </w:tcPr>
          <w:p w14:paraId="45725433" w14:textId="2BC05571" w:rsidR="00A81960" w:rsidRPr="00F5249D" w:rsidRDefault="00005061">
            <w:pPr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F5249D">
              <w:t>0</w:t>
            </w:r>
            <w:r w:rsidR="006F73BD">
              <w:t>,00</w:t>
            </w:r>
            <w:r w:rsidRPr="00F5249D">
              <w:t>%</w:t>
            </w:r>
          </w:p>
        </w:tc>
      </w:tr>
      <w:tr w:rsidR="00B029B2" w:rsidRPr="00E1526F" w14:paraId="113604F8" w14:textId="77777777">
        <w:trPr>
          <w:trHeight w:val="330"/>
        </w:trPr>
        <w:tc>
          <w:tcPr>
            <w:tcW w:w="2547" w:type="dxa"/>
          </w:tcPr>
          <w:p w14:paraId="1BF35289" w14:textId="1D2D8D9D" w:rsidR="00A81960" w:rsidRPr="00F5249D" w:rsidRDefault="00005061">
            <w:pP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524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1983" w:type="dxa"/>
          </w:tcPr>
          <w:p w14:paraId="60B213B4" w14:textId="3A7A61EA" w:rsidR="00A81960" w:rsidRPr="00F5249D" w:rsidRDefault="00CF01BA">
            <w:pPr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</w:t>
            </w:r>
            <w:r w:rsidR="00F91D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678</w:t>
            </w:r>
            <w:r w:rsidR="00407DD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519,37</w:t>
            </w:r>
          </w:p>
        </w:tc>
        <w:tc>
          <w:tcPr>
            <w:tcW w:w="2266" w:type="dxa"/>
          </w:tcPr>
          <w:p w14:paraId="2AAADA9A" w14:textId="4266E3DF" w:rsidR="00A81960" w:rsidRPr="00F5249D" w:rsidRDefault="00F2188D">
            <w:pPr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F524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  <w:r w:rsidR="00CF01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968</w:t>
            </w:r>
            <w:r w:rsidRPr="00F5249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  <w:r w:rsidR="00CF01B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336,49</w:t>
            </w:r>
          </w:p>
        </w:tc>
        <w:tc>
          <w:tcPr>
            <w:tcW w:w="2266" w:type="dxa"/>
          </w:tcPr>
          <w:p w14:paraId="7791033C" w14:textId="2923BFB6" w:rsidR="00A81960" w:rsidRPr="00F5249D" w:rsidRDefault="00407DD5">
            <w:pPr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b/>
                <w:bCs/>
              </w:rPr>
              <w:t>2</w:t>
            </w:r>
            <w:r w:rsidR="00B64B5D">
              <w:rPr>
                <w:b/>
                <w:bCs/>
              </w:rPr>
              <w:t>1</w:t>
            </w:r>
            <w:r w:rsidR="00F2188D" w:rsidRPr="00F5249D">
              <w:rPr>
                <w:b/>
                <w:bCs/>
              </w:rPr>
              <w:t>,</w:t>
            </w:r>
            <w:r w:rsidR="00B64B5D">
              <w:rPr>
                <w:b/>
                <w:bCs/>
              </w:rPr>
              <w:t>70</w:t>
            </w:r>
            <w:r w:rsidR="00005061" w:rsidRPr="00F5249D">
              <w:rPr>
                <w:b/>
                <w:bCs/>
              </w:rPr>
              <w:t>%</w:t>
            </w:r>
          </w:p>
        </w:tc>
      </w:tr>
    </w:tbl>
    <w:p w14:paraId="1F20D3E8" w14:textId="6344FACC" w:rsidR="00A81960" w:rsidRPr="006F73BD" w:rsidRDefault="00A81960">
      <w:pPr>
        <w:rPr>
          <w:b/>
          <w:bCs/>
          <w:sz w:val="24"/>
          <w:szCs w:val="24"/>
        </w:rPr>
      </w:pPr>
    </w:p>
    <w:p w14:paraId="68565FE4" w14:textId="447DE7EF" w:rsidR="00A81960" w:rsidRPr="006F73BD" w:rsidRDefault="00005061" w:rsidP="00F5249D">
      <w:pPr>
        <w:ind w:firstLine="708"/>
        <w:rPr>
          <w:b/>
          <w:bCs/>
        </w:rPr>
      </w:pPr>
      <w:r w:rsidRPr="006F73BD">
        <w:rPr>
          <w:sz w:val="24"/>
          <w:szCs w:val="24"/>
        </w:rPr>
        <w:t xml:space="preserve">Ukupni rashodi Općine Marija Bistrica zajedno s proračunskim korisnicima realizirani su </w:t>
      </w:r>
      <w:r w:rsidRPr="008505AC">
        <w:rPr>
          <w:b/>
          <w:bCs/>
          <w:sz w:val="24"/>
          <w:szCs w:val="24"/>
        </w:rPr>
        <w:t>u iznosu od</w:t>
      </w:r>
      <w:r w:rsidR="00A84DB6" w:rsidRPr="008505AC">
        <w:rPr>
          <w:b/>
          <w:bCs/>
          <w:sz w:val="24"/>
          <w:szCs w:val="24"/>
        </w:rPr>
        <w:t xml:space="preserve"> </w:t>
      </w:r>
      <w:r w:rsidR="00B64B5D">
        <w:rPr>
          <w:b/>
          <w:bCs/>
          <w:sz w:val="24"/>
          <w:szCs w:val="24"/>
        </w:rPr>
        <w:t>2</w:t>
      </w:r>
      <w:r w:rsidR="008505AC">
        <w:rPr>
          <w:b/>
          <w:bCs/>
        </w:rPr>
        <w:t>.</w:t>
      </w:r>
      <w:r w:rsidR="00B64B5D">
        <w:rPr>
          <w:b/>
          <w:bCs/>
        </w:rPr>
        <w:t>681</w:t>
      </w:r>
      <w:r w:rsidR="008505AC">
        <w:rPr>
          <w:b/>
          <w:bCs/>
        </w:rPr>
        <w:t>.</w:t>
      </w:r>
      <w:r w:rsidR="00B64B5D">
        <w:rPr>
          <w:b/>
          <w:bCs/>
        </w:rPr>
        <w:t>050</w:t>
      </w:r>
      <w:r w:rsidR="008505AC">
        <w:rPr>
          <w:b/>
          <w:bCs/>
        </w:rPr>
        <w:t>,</w:t>
      </w:r>
      <w:r w:rsidR="00B64B5D">
        <w:rPr>
          <w:b/>
          <w:bCs/>
        </w:rPr>
        <w:t>87</w:t>
      </w:r>
      <w:r w:rsidR="00A84DB6" w:rsidRPr="006F73BD">
        <w:rPr>
          <w:b/>
          <w:bCs/>
        </w:rPr>
        <w:t xml:space="preserve"> EUR</w:t>
      </w:r>
      <w:r w:rsidRPr="006F73BD">
        <w:rPr>
          <w:sz w:val="24"/>
          <w:szCs w:val="24"/>
        </w:rPr>
        <w:t xml:space="preserve">  ili </w:t>
      </w:r>
      <w:r w:rsidR="00B64B5D">
        <w:rPr>
          <w:sz w:val="24"/>
          <w:szCs w:val="24"/>
        </w:rPr>
        <w:t>19</w:t>
      </w:r>
      <w:r w:rsidR="006F73BD" w:rsidRPr="006F73BD">
        <w:rPr>
          <w:sz w:val="24"/>
          <w:szCs w:val="24"/>
        </w:rPr>
        <w:t>,</w:t>
      </w:r>
      <w:r w:rsidR="00B64B5D">
        <w:rPr>
          <w:sz w:val="24"/>
          <w:szCs w:val="24"/>
        </w:rPr>
        <w:t>78</w:t>
      </w:r>
      <w:r w:rsidRPr="006F73BD">
        <w:rPr>
          <w:sz w:val="24"/>
          <w:szCs w:val="24"/>
        </w:rPr>
        <w:t>% od plana.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266"/>
      </w:tblGrid>
      <w:tr w:rsidR="00E1526F" w:rsidRPr="00E1526F" w14:paraId="18BAA6AA" w14:textId="77777777">
        <w:tc>
          <w:tcPr>
            <w:tcW w:w="2547" w:type="dxa"/>
            <w:shd w:val="clear" w:color="auto" w:fill="E2EFD9" w:themeFill="accent6" w:themeFillTint="33"/>
          </w:tcPr>
          <w:p w14:paraId="340AF4C6" w14:textId="1DC1FADD" w:rsidR="00A81960" w:rsidRPr="006F73BD" w:rsidRDefault="00005061">
            <w:pPr>
              <w:rPr>
                <w:b/>
                <w:bCs/>
                <w:sz w:val="24"/>
                <w:szCs w:val="24"/>
              </w:rPr>
            </w:pPr>
            <w:r w:rsidRPr="006F73BD">
              <w:rPr>
                <w:b/>
                <w:bCs/>
                <w:sz w:val="24"/>
                <w:szCs w:val="24"/>
              </w:rPr>
              <w:t>Vrsta rashoda/izdataka</w:t>
            </w:r>
          </w:p>
        </w:tc>
        <w:tc>
          <w:tcPr>
            <w:tcW w:w="1983" w:type="dxa"/>
            <w:shd w:val="clear" w:color="auto" w:fill="E2EFD9" w:themeFill="accent6" w:themeFillTint="33"/>
          </w:tcPr>
          <w:p w14:paraId="235D24AD" w14:textId="77777777" w:rsidR="00A81960" w:rsidRPr="006F73BD" w:rsidRDefault="00005061" w:rsidP="00816975">
            <w:pPr>
              <w:jc w:val="center"/>
              <w:rPr>
                <w:b/>
                <w:bCs/>
                <w:sz w:val="24"/>
                <w:szCs w:val="24"/>
              </w:rPr>
            </w:pPr>
            <w:r w:rsidRPr="006F73BD">
              <w:rPr>
                <w:b/>
                <w:bCs/>
                <w:sz w:val="24"/>
                <w:szCs w:val="24"/>
              </w:rPr>
              <w:t>Planirano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4754C508" w14:textId="77777777" w:rsidR="00A81960" w:rsidRPr="006F73BD" w:rsidRDefault="00005061" w:rsidP="00816975">
            <w:pPr>
              <w:jc w:val="center"/>
              <w:rPr>
                <w:b/>
                <w:bCs/>
                <w:sz w:val="24"/>
                <w:szCs w:val="24"/>
              </w:rPr>
            </w:pPr>
            <w:r w:rsidRPr="006F73BD">
              <w:rPr>
                <w:b/>
                <w:bCs/>
                <w:sz w:val="24"/>
                <w:szCs w:val="24"/>
              </w:rPr>
              <w:t>Realizirano</w:t>
            </w:r>
          </w:p>
        </w:tc>
        <w:tc>
          <w:tcPr>
            <w:tcW w:w="2266" w:type="dxa"/>
            <w:shd w:val="clear" w:color="auto" w:fill="E2EFD9" w:themeFill="accent6" w:themeFillTint="33"/>
          </w:tcPr>
          <w:p w14:paraId="1A17A8FD" w14:textId="77777777" w:rsidR="00A81960" w:rsidRPr="006F73BD" w:rsidRDefault="00005061" w:rsidP="00816975">
            <w:pPr>
              <w:jc w:val="center"/>
              <w:rPr>
                <w:b/>
                <w:bCs/>
                <w:sz w:val="24"/>
                <w:szCs w:val="24"/>
              </w:rPr>
            </w:pPr>
            <w:r w:rsidRPr="006F73BD">
              <w:rPr>
                <w:b/>
                <w:bCs/>
                <w:sz w:val="24"/>
                <w:szCs w:val="24"/>
              </w:rPr>
              <w:t>% Ostvarenja</w:t>
            </w:r>
          </w:p>
        </w:tc>
      </w:tr>
      <w:tr w:rsidR="00E1526F" w:rsidRPr="00E1526F" w14:paraId="41D2AAC3" w14:textId="77777777">
        <w:tc>
          <w:tcPr>
            <w:tcW w:w="2547" w:type="dxa"/>
          </w:tcPr>
          <w:p w14:paraId="3D094B42" w14:textId="7D9466F0" w:rsidR="00A81960" w:rsidRPr="006F73BD" w:rsidRDefault="00005061">
            <w:pPr>
              <w:rPr>
                <w:sz w:val="24"/>
                <w:szCs w:val="24"/>
              </w:rPr>
            </w:pPr>
            <w:r w:rsidRPr="006F73BD">
              <w:rPr>
                <w:sz w:val="24"/>
                <w:szCs w:val="24"/>
              </w:rPr>
              <w:t>Rashodi poslovanja</w:t>
            </w:r>
          </w:p>
        </w:tc>
        <w:tc>
          <w:tcPr>
            <w:tcW w:w="1983" w:type="dxa"/>
          </w:tcPr>
          <w:p w14:paraId="2898F985" w14:textId="52E799E6" w:rsidR="00A81960" w:rsidRPr="006F73BD" w:rsidRDefault="00B64B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816975" w:rsidRPr="006F73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245</w:t>
            </w:r>
            <w:r w:rsidR="00816975" w:rsidRPr="006F73BD">
              <w:rPr>
                <w:sz w:val="24"/>
                <w:szCs w:val="24"/>
              </w:rPr>
              <w:t>.</w:t>
            </w:r>
            <w:r w:rsidR="0001146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20,59</w:t>
            </w:r>
          </w:p>
        </w:tc>
        <w:tc>
          <w:tcPr>
            <w:tcW w:w="2266" w:type="dxa"/>
          </w:tcPr>
          <w:p w14:paraId="0FA9354B" w14:textId="7CD98696" w:rsidR="00A81960" w:rsidRPr="006F73BD" w:rsidRDefault="00B64B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16975" w:rsidRPr="006F73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241</w:t>
            </w:r>
            <w:r w:rsidR="00816975" w:rsidRPr="006F73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329,47</w:t>
            </w:r>
          </w:p>
        </w:tc>
        <w:tc>
          <w:tcPr>
            <w:tcW w:w="2266" w:type="dxa"/>
          </w:tcPr>
          <w:p w14:paraId="696E26C8" w14:textId="2C985F35" w:rsidR="00A81960" w:rsidRPr="006F73BD" w:rsidRDefault="00B64B5D">
            <w:pPr>
              <w:jc w:val="right"/>
              <w:rPr>
                <w:sz w:val="24"/>
                <w:szCs w:val="24"/>
              </w:rPr>
            </w:pPr>
            <w:r>
              <w:t>35,</w:t>
            </w:r>
            <w:r w:rsidR="007E148E">
              <w:t>89</w:t>
            </w:r>
            <w:r w:rsidR="00005061" w:rsidRPr="006F73BD">
              <w:t>%</w:t>
            </w:r>
          </w:p>
        </w:tc>
      </w:tr>
      <w:tr w:rsidR="00E1526F" w:rsidRPr="00E1526F" w14:paraId="1D9787D3" w14:textId="77777777">
        <w:tc>
          <w:tcPr>
            <w:tcW w:w="2547" w:type="dxa"/>
          </w:tcPr>
          <w:p w14:paraId="0F439CC4" w14:textId="1E1872CD" w:rsidR="00A81960" w:rsidRPr="006F73BD" w:rsidRDefault="00005061">
            <w:pPr>
              <w:rPr>
                <w:sz w:val="24"/>
                <w:szCs w:val="24"/>
              </w:rPr>
            </w:pPr>
            <w:r w:rsidRPr="006F73BD">
              <w:rPr>
                <w:sz w:val="24"/>
                <w:szCs w:val="24"/>
              </w:rPr>
              <w:t>Rashodi za nabavu nefinancijske imovine</w:t>
            </w:r>
          </w:p>
        </w:tc>
        <w:tc>
          <w:tcPr>
            <w:tcW w:w="1983" w:type="dxa"/>
          </w:tcPr>
          <w:p w14:paraId="2FE1B9CF" w14:textId="0FFD877A" w:rsidR="00A81960" w:rsidRPr="006F73BD" w:rsidRDefault="00B64B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E24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="009051C8">
              <w:rPr>
                <w:sz w:val="24"/>
                <w:szCs w:val="24"/>
              </w:rPr>
              <w:t>09</w:t>
            </w:r>
            <w:r w:rsidR="005E240F">
              <w:rPr>
                <w:sz w:val="24"/>
                <w:szCs w:val="24"/>
              </w:rPr>
              <w:t>.</w:t>
            </w:r>
            <w:r w:rsidR="0001146F">
              <w:rPr>
                <w:sz w:val="24"/>
                <w:szCs w:val="24"/>
              </w:rPr>
              <w:t>585</w:t>
            </w:r>
            <w:r w:rsidR="005E240F">
              <w:rPr>
                <w:sz w:val="24"/>
                <w:szCs w:val="24"/>
              </w:rPr>
              <w:t>,</w:t>
            </w:r>
            <w:r w:rsidR="0001146F">
              <w:rPr>
                <w:sz w:val="24"/>
                <w:szCs w:val="24"/>
              </w:rPr>
              <w:t>78</w:t>
            </w:r>
          </w:p>
        </w:tc>
        <w:tc>
          <w:tcPr>
            <w:tcW w:w="2266" w:type="dxa"/>
          </w:tcPr>
          <w:p w14:paraId="01A2134B" w14:textId="702A3AD3" w:rsidR="00A81960" w:rsidRPr="006F73BD" w:rsidRDefault="00B64B5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</w:t>
            </w:r>
            <w:r w:rsidR="00816975" w:rsidRPr="006F73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721,40</w:t>
            </w:r>
          </w:p>
        </w:tc>
        <w:tc>
          <w:tcPr>
            <w:tcW w:w="2266" w:type="dxa"/>
          </w:tcPr>
          <w:p w14:paraId="41CAD699" w14:textId="7AFC2762" w:rsidR="00A81960" w:rsidRPr="006F73BD" w:rsidRDefault="00B64B5D">
            <w:pPr>
              <w:jc w:val="right"/>
              <w:rPr>
                <w:sz w:val="24"/>
                <w:szCs w:val="24"/>
              </w:rPr>
            </w:pPr>
            <w:r>
              <w:t>6</w:t>
            </w:r>
            <w:r w:rsidR="00816975" w:rsidRPr="006F73BD">
              <w:t>,</w:t>
            </w:r>
            <w:r>
              <w:t>01</w:t>
            </w:r>
            <w:r w:rsidR="00005061" w:rsidRPr="006F73BD">
              <w:t>%</w:t>
            </w:r>
          </w:p>
        </w:tc>
      </w:tr>
      <w:tr w:rsidR="00E1526F" w:rsidRPr="00E1526F" w14:paraId="5EAB96C9" w14:textId="77777777">
        <w:tc>
          <w:tcPr>
            <w:tcW w:w="2547" w:type="dxa"/>
          </w:tcPr>
          <w:p w14:paraId="15713CF1" w14:textId="73FBBD14" w:rsidR="00A81960" w:rsidRPr="006F73BD" w:rsidRDefault="00005061">
            <w:pPr>
              <w:rPr>
                <w:sz w:val="24"/>
                <w:szCs w:val="24"/>
              </w:rPr>
            </w:pPr>
            <w:r w:rsidRPr="006F73BD">
              <w:rPr>
                <w:sz w:val="24"/>
                <w:szCs w:val="24"/>
              </w:rPr>
              <w:t>Izdaci za financijsku imovinu i otplate zajmova</w:t>
            </w:r>
          </w:p>
        </w:tc>
        <w:tc>
          <w:tcPr>
            <w:tcW w:w="1983" w:type="dxa"/>
          </w:tcPr>
          <w:p w14:paraId="343BB561" w14:textId="50F500CC" w:rsidR="00A81960" w:rsidRPr="006F73BD" w:rsidRDefault="00816975">
            <w:pPr>
              <w:jc w:val="right"/>
              <w:rPr>
                <w:sz w:val="24"/>
                <w:szCs w:val="24"/>
              </w:rPr>
            </w:pPr>
            <w:r w:rsidRPr="006F73BD">
              <w:rPr>
                <w:sz w:val="24"/>
                <w:szCs w:val="24"/>
              </w:rPr>
              <w:t>1</w:t>
            </w:r>
            <w:r w:rsidR="00B64B5D">
              <w:rPr>
                <w:sz w:val="24"/>
                <w:szCs w:val="24"/>
              </w:rPr>
              <w:t>23</w:t>
            </w:r>
            <w:r w:rsidRPr="006F73BD">
              <w:rPr>
                <w:sz w:val="24"/>
                <w:szCs w:val="24"/>
              </w:rPr>
              <w:t>.</w:t>
            </w:r>
            <w:r w:rsidR="00B64B5D">
              <w:rPr>
                <w:sz w:val="24"/>
                <w:szCs w:val="24"/>
              </w:rPr>
              <w:t>813</w:t>
            </w:r>
            <w:r w:rsidRPr="006F73BD">
              <w:rPr>
                <w:sz w:val="24"/>
                <w:szCs w:val="24"/>
              </w:rPr>
              <w:t>,</w:t>
            </w:r>
            <w:r w:rsidR="00B64B5D">
              <w:rPr>
                <w:sz w:val="24"/>
                <w:szCs w:val="24"/>
              </w:rPr>
              <w:t>00</w:t>
            </w:r>
          </w:p>
        </w:tc>
        <w:tc>
          <w:tcPr>
            <w:tcW w:w="2266" w:type="dxa"/>
          </w:tcPr>
          <w:p w14:paraId="71AA1D2E" w14:textId="5D5791C1" w:rsidR="00A81960" w:rsidRPr="006F73BD" w:rsidRDefault="005E240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4B5D">
              <w:rPr>
                <w:sz w:val="24"/>
                <w:szCs w:val="24"/>
              </w:rPr>
              <w:t>1</w:t>
            </w:r>
            <w:r w:rsidR="00816975" w:rsidRPr="006F73BD">
              <w:rPr>
                <w:sz w:val="24"/>
                <w:szCs w:val="24"/>
              </w:rPr>
              <w:t>.</w:t>
            </w:r>
            <w:r w:rsidR="00B64B5D">
              <w:rPr>
                <w:sz w:val="24"/>
                <w:szCs w:val="24"/>
              </w:rPr>
              <w:t>902,86</w:t>
            </w:r>
          </w:p>
        </w:tc>
        <w:tc>
          <w:tcPr>
            <w:tcW w:w="2266" w:type="dxa"/>
          </w:tcPr>
          <w:p w14:paraId="262E70D6" w14:textId="4922E24D" w:rsidR="00A81960" w:rsidRPr="006F73BD" w:rsidRDefault="00B64B5D">
            <w:pPr>
              <w:jc w:val="right"/>
              <w:rPr>
                <w:sz w:val="24"/>
                <w:szCs w:val="24"/>
              </w:rPr>
            </w:pPr>
            <w:r>
              <w:t>50,00</w:t>
            </w:r>
            <w:r w:rsidR="00005061" w:rsidRPr="006F73BD">
              <w:t>%</w:t>
            </w:r>
          </w:p>
        </w:tc>
      </w:tr>
      <w:tr w:rsidR="00E1526F" w:rsidRPr="00E1526F" w14:paraId="0949CC7C" w14:textId="77777777">
        <w:tc>
          <w:tcPr>
            <w:tcW w:w="2547" w:type="dxa"/>
          </w:tcPr>
          <w:p w14:paraId="717819D2" w14:textId="3F3A3C83" w:rsidR="00A81960" w:rsidRPr="006F73BD" w:rsidRDefault="00005061">
            <w:pPr>
              <w:rPr>
                <w:sz w:val="24"/>
                <w:szCs w:val="24"/>
              </w:rPr>
            </w:pPr>
            <w:r w:rsidRPr="006F73BD">
              <w:rPr>
                <w:sz w:val="24"/>
                <w:szCs w:val="24"/>
              </w:rPr>
              <w:t>Vlastiti izvori</w:t>
            </w:r>
          </w:p>
        </w:tc>
        <w:tc>
          <w:tcPr>
            <w:tcW w:w="1983" w:type="dxa"/>
          </w:tcPr>
          <w:p w14:paraId="2783901E" w14:textId="7698D252" w:rsidR="00A81960" w:rsidRPr="006F73BD" w:rsidRDefault="006F73B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816975" w:rsidRPr="006F73BD">
              <w:rPr>
                <w:sz w:val="24"/>
                <w:szCs w:val="24"/>
              </w:rPr>
              <w:t>,00</w:t>
            </w:r>
          </w:p>
        </w:tc>
        <w:tc>
          <w:tcPr>
            <w:tcW w:w="2266" w:type="dxa"/>
          </w:tcPr>
          <w:p w14:paraId="7D3C9EFE" w14:textId="690F4473" w:rsidR="00A81960" w:rsidRPr="006F73BD" w:rsidRDefault="00816975">
            <w:pPr>
              <w:jc w:val="right"/>
              <w:rPr>
                <w:sz w:val="24"/>
                <w:szCs w:val="24"/>
              </w:rPr>
            </w:pPr>
            <w:r w:rsidRPr="006F73BD">
              <w:rPr>
                <w:sz w:val="24"/>
                <w:szCs w:val="24"/>
              </w:rPr>
              <w:t>0,00</w:t>
            </w:r>
          </w:p>
        </w:tc>
        <w:tc>
          <w:tcPr>
            <w:tcW w:w="2266" w:type="dxa"/>
          </w:tcPr>
          <w:p w14:paraId="19AC7D26" w14:textId="4ACB2652" w:rsidR="00A81960" w:rsidRPr="006F73BD" w:rsidRDefault="00816975">
            <w:pPr>
              <w:jc w:val="right"/>
              <w:rPr>
                <w:sz w:val="24"/>
                <w:szCs w:val="24"/>
              </w:rPr>
            </w:pPr>
            <w:r w:rsidRPr="006F73BD">
              <w:t>0,0</w:t>
            </w:r>
            <w:r w:rsidR="00005061" w:rsidRPr="006F73BD">
              <w:t>0%</w:t>
            </w:r>
          </w:p>
        </w:tc>
      </w:tr>
      <w:tr w:rsidR="00A81960" w:rsidRPr="00E1526F" w14:paraId="4680B2C8" w14:textId="77777777">
        <w:tc>
          <w:tcPr>
            <w:tcW w:w="2547" w:type="dxa"/>
          </w:tcPr>
          <w:p w14:paraId="4BCCF1CC" w14:textId="382A4417" w:rsidR="00A81960" w:rsidRPr="006F73BD" w:rsidRDefault="00005061">
            <w:pPr>
              <w:rPr>
                <w:b/>
                <w:bCs/>
                <w:sz w:val="24"/>
                <w:szCs w:val="24"/>
              </w:rPr>
            </w:pPr>
            <w:r w:rsidRPr="006F73BD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1983" w:type="dxa"/>
          </w:tcPr>
          <w:p w14:paraId="1064F9DA" w14:textId="7827FD26" w:rsidR="00A81960" w:rsidRPr="006F73BD" w:rsidRDefault="00B64B5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="00005061" w:rsidRPr="006F73BD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678.519,37</w:t>
            </w:r>
          </w:p>
        </w:tc>
        <w:tc>
          <w:tcPr>
            <w:tcW w:w="2266" w:type="dxa"/>
          </w:tcPr>
          <w:p w14:paraId="0CD1D267" w14:textId="411D03F8" w:rsidR="00A81960" w:rsidRPr="006F73BD" w:rsidRDefault="00B64B5D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005061" w:rsidRPr="006F73BD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742</w:t>
            </w:r>
            <w:r w:rsidR="00005061" w:rsidRPr="006F73BD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953</w:t>
            </w:r>
            <w:r w:rsidR="00005061" w:rsidRPr="006F73BD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2266" w:type="dxa"/>
          </w:tcPr>
          <w:p w14:paraId="6881615A" w14:textId="47AA47C6" w:rsidR="00A81960" w:rsidRPr="006F73BD" w:rsidRDefault="008505AC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2</w:t>
            </w:r>
            <w:r w:rsidR="00B64B5D">
              <w:rPr>
                <w:b/>
                <w:bCs/>
              </w:rPr>
              <w:t>0</w:t>
            </w:r>
            <w:r w:rsidR="006F73BD" w:rsidRPr="006F73BD">
              <w:rPr>
                <w:b/>
                <w:bCs/>
              </w:rPr>
              <w:t>,</w:t>
            </w:r>
            <w:r w:rsidR="00B64B5D">
              <w:rPr>
                <w:b/>
                <w:bCs/>
              </w:rPr>
              <w:t>05</w:t>
            </w:r>
            <w:r w:rsidR="00005061" w:rsidRPr="006F73BD">
              <w:rPr>
                <w:b/>
                <w:bCs/>
              </w:rPr>
              <w:t>%</w:t>
            </w:r>
          </w:p>
        </w:tc>
      </w:tr>
    </w:tbl>
    <w:p w14:paraId="68223BA1" w14:textId="463613AF" w:rsidR="00A81960" w:rsidRPr="00E1526F" w:rsidRDefault="00A81960">
      <w:pPr>
        <w:rPr>
          <w:b/>
          <w:bCs/>
          <w:color w:val="FF0000"/>
          <w:sz w:val="24"/>
          <w:szCs w:val="24"/>
        </w:rPr>
      </w:pPr>
    </w:p>
    <w:p w14:paraId="7BB601A1" w14:textId="77777777" w:rsidR="00A13DE1" w:rsidRDefault="00A13DE1">
      <w:pPr>
        <w:ind w:firstLine="708"/>
        <w:jc w:val="both"/>
        <w:rPr>
          <w:rFonts w:ascii="Calibri" w:eastAsia="Times New Roman" w:hAnsi="Calibri" w:cs="Calibri"/>
          <w:b/>
          <w:kern w:val="1"/>
          <w:u w:val="single"/>
          <w:lang w:eastAsia="ar-SA"/>
        </w:rPr>
      </w:pPr>
    </w:p>
    <w:p w14:paraId="23A6E73C" w14:textId="307E6358" w:rsidR="00A81960" w:rsidRPr="006F73BD" w:rsidRDefault="00005061">
      <w:pPr>
        <w:ind w:firstLine="708"/>
        <w:jc w:val="both"/>
        <w:rPr>
          <w:rFonts w:ascii="Calibri" w:eastAsia="Times New Roman" w:hAnsi="Calibri" w:cs="Calibri"/>
          <w:bCs/>
          <w:lang w:eastAsia="hr-HR"/>
        </w:rPr>
      </w:pPr>
      <w:r w:rsidRPr="006F73BD">
        <w:rPr>
          <w:rFonts w:ascii="Calibri" w:eastAsia="Times New Roman" w:hAnsi="Calibri" w:cs="Calibri"/>
          <w:b/>
          <w:kern w:val="1"/>
          <w:u w:val="single"/>
          <w:lang w:eastAsia="ar-SA"/>
        </w:rPr>
        <w:lastRenderedPageBreak/>
        <w:t>Posebni dio</w:t>
      </w:r>
      <w:r w:rsidRPr="006F73BD">
        <w:rPr>
          <w:rFonts w:ascii="Calibri" w:eastAsia="Times New Roman" w:hAnsi="Calibri" w:cs="Calibri"/>
          <w:b/>
          <w:kern w:val="1"/>
          <w:lang w:eastAsia="ar-SA"/>
        </w:rPr>
        <w:t xml:space="preserve"> </w:t>
      </w:r>
      <w:r w:rsidRPr="006F73BD">
        <w:rPr>
          <w:rFonts w:ascii="Calibri" w:eastAsia="Times New Roman" w:hAnsi="Calibri" w:cs="Calibri"/>
          <w:kern w:val="1"/>
          <w:lang w:eastAsia="ar-SA"/>
        </w:rPr>
        <w:t xml:space="preserve">proračuna sadrži izvršenje po </w:t>
      </w:r>
      <w:r w:rsidRPr="006F73BD">
        <w:rPr>
          <w:rFonts w:ascii="Calibri" w:eastAsia="Times New Roman" w:hAnsi="Calibri" w:cs="Calibri"/>
          <w:b/>
          <w:kern w:val="1"/>
          <w:lang w:eastAsia="ar-SA"/>
        </w:rPr>
        <w:t xml:space="preserve">organizacijskoj i programskoj klasifikaciji. </w:t>
      </w:r>
      <w:r w:rsidRPr="006F73BD">
        <w:rPr>
          <w:rFonts w:ascii="Calibri" w:eastAsia="Times New Roman" w:hAnsi="Calibri" w:cs="Calibri"/>
          <w:bCs/>
          <w:kern w:val="1"/>
          <w:lang w:eastAsia="ar-SA"/>
        </w:rPr>
        <w:t>R</w:t>
      </w:r>
      <w:r w:rsidRPr="006F73BD">
        <w:rPr>
          <w:rFonts w:ascii="Calibri" w:eastAsia="Times New Roman" w:hAnsi="Calibri" w:cs="Calibri"/>
          <w:bCs/>
          <w:lang w:eastAsia="hr-HR"/>
        </w:rPr>
        <w:t>ashodi i izdaci raspoređeni su po programima, odnosno njihovim sastavnim dijelovima (aktivnosti, tekući i kapitalni projekti), a iskazani su prema ekonomskoj klasifikaciji i izvorima financiranja potrebnim za njihovo provođenje. Financijski plan proračunskog korisnika čine prihodi i primici te rashodi i izdaci raspoređeni u programe koji se sastoje od aktivnosti i projekata, a obuhvaćaju sve izvore financiranja.</w:t>
      </w:r>
    </w:p>
    <w:p w14:paraId="1F447550" w14:textId="77777777" w:rsidR="00A81960" w:rsidRPr="006F73BD" w:rsidRDefault="00005061">
      <w:pPr>
        <w:ind w:firstLine="708"/>
        <w:jc w:val="both"/>
      </w:pPr>
      <w:r w:rsidRPr="006F73BD">
        <w:t>U posebnom dijelu proračuna rashodi i izdaci prikazuju se detaljnije.</w:t>
      </w:r>
    </w:p>
    <w:p w14:paraId="31D948EA" w14:textId="5580B0AE" w:rsidR="00A81960" w:rsidRPr="006F73BD" w:rsidRDefault="00005061">
      <w:pPr>
        <w:ind w:firstLine="708"/>
        <w:jc w:val="both"/>
      </w:pPr>
      <w:r w:rsidRPr="006F73BD">
        <w:t>Sukladno Pravilniku sastavlja se izvještaj po organizacijskoj, programskoj i ekonomskoj klasifikaciji (unutar razdjela i glava proračuna prikazani su rashodi i izdaci po računima računskog plana-kontima, do četvrte razine).</w:t>
      </w:r>
    </w:p>
    <w:p w14:paraId="6BC96AF6" w14:textId="6C71A501" w:rsidR="00A81960" w:rsidRPr="00C906EB" w:rsidRDefault="00005061">
      <w:pPr>
        <w:jc w:val="center"/>
        <w:rPr>
          <w:b/>
          <w:bCs/>
          <w:sz w:val="24"/>
          <w:szCs w:val="24"/>
        </w:rPr>
      </w:pPr>
      <w:r w:rsidRPr="00C906EB">
        <w:rPr>
          <w:b/>
          <w:bCs/>
          <w:sz w:val="24"/>
          <w:szCs w:val="24"/>
        </w:rPr>
        <w:t>PRIHODI I PRIMICI</w:t>
      </w:r>
    </w:p>
    <w:p w14:paraId="26DD1BA0" w14:textId="28A4EE41" w:rsidR="00A81960" w:rsidRPr="00C906EB" w:rsidRDefault="00005061">
      <w:pPr>
        <w:rPr>
          <w:b/>
          <w:bCs/>
          <w:sz w:val="24"/>
          <w:szCs w:val="24"/>
        </w:rPr>
      </w:pPr>
      <w:r w:rsidRPr="00C906EB">
        <w:rPr>
          <w:b/>
          <w:bCs/>
          <w:sz w:val="24"/>
          <w:szCs w:val="24"/>
        </w:rPr>
        <w:t xml:space="preserve">1. 1. Opći prihodi i </w:t>
      </w:r>
      <w:r w:rsidRPr="00A67B16">
        <w:rPr>
          <w:b/>
          <w:bCs/>
          <w:sz w:val="24"/>
          <w:szCs w:val="24"/>
        </w:rPr>
        <w:t>primici (</w:t>
      </w:r>
      <w:r w:rsidR="00455FCC" w:rsidRPr="00A67B16">
        <w:rPr>
          <w:b/>
          <w:bCs/>
          <w:sz w:val="24"/>
          <w:szCs w:val="24"/>
        </w:rPr>
        <w:t xml:space="preserve">plan </w:t>
      </w:r>
      <w:r w:rsidR="00F91DCC" w:rsidRPr="00A67B16">
        <w:rPr>
          <w:b/>
          <w:bCs/>
          <w:sz w:val="24"/>
          <w:szCs w:val="24"/>
        </w:rPr>
        <w:t>3,</w:t>
      </w:r>
      <w:r w:rsidR="00AF4891" w:rsidRPr="00A67B16">
        <w:rPr>
          <w:b/>
          <w:bCs/>
          <w:sz w:val="24"/>
          <w:szCs w:val="24"/>
        </w:rPr>
        <w:t>713</w:t>
      </w:r>
      <w:r w:rsidR="00F91DCC" w:rsidRPr="00A67B16">
        <w:rPr>
          <w:b/>
          <w:bCs/>
          <w:sz w:val="24"/>
          <w:szCs w:val="24"/>
        </w:rPr>
        <w:t>.</w:t>
      </w:r>
      <w:r w:rsidR="00AF4891" w:rsidRPr="00A67B16">
        <w:rPr>
          <w:b/>
          <w:bCs/>
          <w:sz w:val="24"/>
          <w:szCs w:val="24"/>
        </w:rPr>
        <w:t>684,21</w:t>
      </w:r>
      <w:r w:rsidR="00455FCC" w:rsidRPr="00A67B16">
        <w:rPr>
          <w:b/>
          <w:bCs/>
          <w:sz w:val="24"/>
          <w:szCs w:val="24"/>
        </w:rPr>
        <w:t xml:space="preserve"> EUR</w:t>
      </w:r>
      <w:r w:rsidRPr="00A67B16">
        <w:rPr>
          <w:b/>
          <w:bCs/>
          <w:sz w:val="24"/>
          <w:szCs w:val="24"/>
        </w:rPr>
        <w:t xml:space="preserve">, realizacija </w:t>
      </w:r>
      <w:r w:rsidR="00455FCC" w:rsidRPr="00A67B16">
        <w:rPr>
          <w:b/>
          <w:bCs/>
          <w:sz w:val="24"/>
          <w:szCs w:val="24"/>
        </w:rPr>
        <w:t>1</w:t>
      </w:r>
      <w:r w:rsidR="00F91DCC" w:rsidRPr="00A67B16">
        <w:rPr>
          <w:b/>
          <w:bCs/>
          <w:sz w:val="24"/>
          <w:szCs w:val="24"/>
        </w:rPr>
        <w:t>,</w:t>
      </w:r>
      <w:r w:rsidR="00AF4891" w:rsidRPr="00A67B16">
        <w:rPr>
          <w:b/>
          <w:bCs/>
          <w:sz w:val="24"/>
          <w:szCs w:val="24"/>
        </w:rPr>
        <w:t>328</w:t>
      </w:r>
      <w:r w:rsidR="00455FCC" w:rsidRPr="00A67B16">
        <w:rPr>
          <w:b/>
          <w:bCs/>
          <w:sz w:val="24"/>
          <w:szCs w:val="24"/>
        </w:rPr>
        <w:t>.</w:t>
      </w:r>
      <w:r w:rsidR="00AF4891" w:rsidRPr="00A67B16">
        <w:rPr>
          <w:b/>
          <w:bCs/>
          <w:sz w:val="24"/>
          <w:szCs w:val="24"/>
        </w:rPr>
        <w:t>916,31</w:t>
      </w:r>
      <w:r w:rsidR="00C11AC0" w:rsidRPr="00A67B16">
        <w:rPr>
          <w:b/>
          <w:bCs/>
          <w:sz w:val="24"/>
          <w:szCs w:val="24"/>
        </w:rPr>
        <w:t xml:space="preserve"> EUR</w:t>
      </w:r>
      <w:r w:rsidRPr="00A67B16">
        <w:rPr>
          <w:b/>
          <w:bCs/>
          <w:sz w:val="24"/>
          <w:szCs w:val="24"/>
        </w:rPr>
        <w:t xml:space="preserve">– </w:t>
      </w:r>
      <w:r w:rsidR="00AF4891" w:rsidRPr="00A67B16">
        <w:rPr>
          <w:b/>
          <w:bCs/>
          <w:sz w:val="24"/>
          <w:szCs w:val="24"/>
        </w:rPr>
        <w:t>35</w:t>
      </w:r>
      <w:r w:rsidR="00F91DCC" w:rsidRPr="00A67B16">
        <w:rPr>
          <w:b/>
          <w:bCs/>
          <w:sz w:val="24"/>
          <w:szCs w:val="24"/>
        </w:rPr>
        <w:t>,</w:t>
      </w:r>
      <w:r w:rsidR="00AF4891" w:rsidRPr="00A67B16">
        <w:rPr>
          <w:b/>
          <w:bCs/>
          <w:sz w:val="24"/>
          <w:szCs w:val="24"/>
        </w:rPr>
        <w:t>78</w:t>
      </w:r>
      <w:r w:rsidR="00F91DCC" w:rsidRPr="00A67B16">
        <w:rPr>
          <w:b/>
          <w:bCs/>
          <w:sz w:val="24"/>
          <w:szCs w:val="24"/>
        </w:rPr>
        <w:t xml:space="preserve"> %</w:t>
      </w:r>
      <w:r w:rsidRPr="00A67B16">
        <w:rPr>
          <w:b/>
          <w:bCs/>
          <w:sz w:val="24"/>
          <w:szCs w:val="24"/>
        </w:rPr>
        <w:t>)</w:t>
      </w:r>
    </w:p>
    <w:p w14:paraId="15C7D785" w14:textId="77777777" w:rsidR="00F00D2E" w:rsidRDefault="00005061" w:rsidP="00F00D2E">
      <w:pPr>
        <w:spacing w:after="0" w:line="240" w:lineRule="auto"/>
        <w:ind w:firstLine="708"/>
        <w:jc w:val="both"/>
      </w:pPr>
      <w:r w:rsidRPr="009C362E">
        <w:t xml:space="preserve">Porez i prirez na dohodak </w:t>
      </w:r>
      <w:r w:rsidR="00DC0C99" w:rsidRPr="009C362E">
        <w:t>(na razini 22</w:t>
      </w:r>
      <w:r w:rsidR="007F493F">
        <w:t xml:space="preserve"> proračun</w:t>
      </w:r>
      <w:r w:rsidR="00DC0C99" w:rsidRPr="009C362E">
        <w:t xml:space="preserve">) </w:t>
      </w:r>
      <w:r w:rsidRPr="009C362E">
        <w:t xml:space="preserve">planiran je u iznosu </w:t>
      </w:r>
      <w:r w:rsidR="00F91DCC">
        <w:t>2,</w:t>
      </w:r>
      <w:r w:rsidR="00C67A66">
        <w:t>698</w:t>
      </w:r>
      <w:r w:rsidR="00F91DCC">
        <w:t>.</w:t>
      </w:r>
      <w:r w:rsidR="00C67A66">
        <w:t>357</w:t>
      </w:r>
      <w:r w:rsidR="00F91DCC">
        <w:t>,21</w:t>
      </w:r>
      <w:r w:rsidR="00455FCC" w:rsidRPr="009C362E">
        <w:t xml:space="preserve"> EUR</w:t>
      </w:r>
      <w:r w:rsidRPr="009C362E">
        <w:t xml:space="preserve">, izvršenje iznosi </w:t>
      </w:r>
      <w:r w:rsidR="00455FCC" w:rsidRPr="009C362E">
        <w:t>1</w:t>
      </w:r>
      <w:r w:rsidR="00403BBA">
        <w:t>,</w:t>
      </w:r>
      <w:r w:rsidR="00C67A66">
        <w:t>638</w:t>
      </w:r>
      <w:r w:rsidR="00DC0C99" w:rsidRPr="009C362E">
        <w:t>.</w:t>
      </w:r>
      <w:r w:rsidR="00F33D88">
        <w:t>113,71</w:t>
      </w:r>
      <w:r w:rsidR="00455FCC" w:rsidRPr="009C362E">
        <w:t xml:space="preserve"> EUR</w:t>
      </w:r>
      <w:r w:rsidR="008C53D6" w:rsidRPr="009C362E">
        <w:t xml:space="preserve"> (isto je umanjeno za povrat poreza po godišnjoj prijavi u iznosu od </w:t>
      </w:r>
      <w:r w:rsidR="00F33D88">
        <w:t>54.771,25</w:t>
      </w:r>
      <w:r w:rsidR="00455FCC" w:rsidRPr="009C362E">
        <w:t xml:space="preserve"> EUR</w:t>
      </w:r>
      <w:r w:rsidR="008C53D6" w:rsidRPr="009C362E">
        <w:t>)</w:t>
      </w:r>
      <w:r w:rsidRPr="009C362E">
        <w:t>. Ukupno od poreza na</w:t>
      </w:r>
      <w:r w:rsidR="00AF4891">
        <w:t xml:space="preserve"> dohodak </w:t>
      </w:r>
      <w:r w:rsidRPr="009C362E">
        <w:t xml:space="preserve">za proračunskog korisnika DV Pušlek izdvojeno </w:t>
      </w:r>
      <w:r w:rsidR="00AF4891">
        <w:t>je 325</w:t>
      </w:r>
      <w:r w:rsidR="00C906EB" w:rsidRPr="009C362E">
        <w:t>.</w:t>
      </w:r>
      <w:r w:rsidR="00AF4891">
        <w:t>119</w:t>
      </w:r>
      <w:r w:rsidR="00C906EB" w:rsidRPr="009C362E">
        <w:t>,</w:t>
      </w:r>
      <w:r w:rsidR="00AF4891">
        <w:t>69</w:t>
      </w:r>
      <w:r w:rsidR="00C906EB" w:rsidRPr="009C362E">
        <w:t xml:space="preserve"> EUR</w:t>
      </w:r>
      <w:r w:rsidRPr="009C362E">
        <w:t xml:space="preserve"> te za proračunskog korisnika Općinska knjižnica i čitaonica je izdvojeno </w:t>
      </w:r>
      <w:r w:rsidR="00AF4891">
        <w:t>je 49</w:t>
      </w:r>
      <w:r w:rsidR="00C906EB" w:rsidRPr="009C362E">
        <w:t>.</w:t>
      </w:r>
      <w:r w:rsidR="00AF4891">
        <w:t>756,18</w:t>
      </w:r>
      <w:r w:rsidR="00C906EB" w:rsidRPr="009C362E">
        <w:t xml:space="preserve"> EUR</w:t>
      </w:r>
      <w:r w:rsidRPr="009C362E">
        <w:t>.</w:t>
      </w:r>
    </w:p>
    <w:p w14:paraId="4B79A241" w14:textId="629C0064" w:rsidR="00A81960" w:rsidRPr="009C362E" w:rsidRDefault="00005061" w:rsidP="00F00D2E">
      <w:pPr>
        <w:spacing w:after="0" w:line="240" w:lineRule="auto"/>
        <w:ind w:firstLine="708"/>
        <w:jc w:val="both"/>
      </w:pPr>
      <w:r w:rsidRPr="009C362E">
        <w:t xml:space="preserve">Porez na kuće za odmor je planiran u iznosu </w:t>
      </w:r>
      <w:r w:rsidR="00BF140B" w:rsidRPr="009C362E">
        <w:t xml:space="preserve">33.844,00 </w:t>
      </w:r>
      <w:bookmarkStart w:id="2" w:name="_GoBack"/>
      <w:bookmarkEnd w:id="2"/>
      <w:r w:rsidR="00BF140B" w:rsidRPr="009C362E">
        <w:t>EUR</w:t>
      </w:r>
      <w:r w:rsidRPr="009C362E">
        <w:t xml:space="preserve">, realizirano je </w:t>
      </w:r>
      <w:r w:rsidR="00AF4891">
        <w:t>782,62</w:t>
      </w:r>
      <w:r w:rsidR="00BF140B" w:rsidRPr="009C362E">
        <w:t xml:space="preserve"> EUR</w:t>
      </w:r>
      <w:r w:rsidRPr="009C362E">
        <w:t>.</w:t>
      </w:r>
      <w:r w:rsidR="00AF4891">
        <w:t xml:space="preserve"> Od 01.01.2025. godine ukinut je porez na kuće za odmor, a zamijeniti će ga porez na nekretnine, izmjena plana i realizacija se planira u drugoj polovici 2025.godine. </w:t>
      </w:r>
    </w:p>
    <w:p w14:paraId="234545FF" w14:textId="17E0D5B3" w:rsidR="00AF4891" w:rsidRDefault="00005061" w:rsidP="00F00D2E">
      <w:pPr>
        <w:spacing w:after="0" w:line="240" w:lineRule="auto"/>
        <w:ind w:firstLine="708"/>
        <w:jc w:val="both"/>
      </w:pPr>
      <w:r w:rsidRPr="009C362E">
        <w:t xml:space="preserve">Porez na korištenje javnih površina planiran je u iznosu od </w:t>
      </w:r>
      <w:r w:rsidR="00BF140B" w:rsidRPr="009C362E">
        <w:t>9.291,00 EUR</w:t>
      </w:r>
      <w:r w:rsidR="00AC4058" w:rsidRPr="009C362E">
        <w:t>, realiziran 3.</w:t>
      </w:r>
      <w:r w:rsidR="00AF4891">
        <w:t>465,20</w:t>
      </w:r>
      <w:r w:rsidR="00AC4058" w:rsidRPr="009C362E">
        <w:t xml:space="preserve"> EUR</w:t>
      </w:r>
      <w:r w:rsidR="007F493F">
        <w:t xml:space="preserve"> odnosno 37,30 %. P</w:t>
      </w:r>
      <w:r w:rsidR="005A7273">
        <w:t xml:space="preserve">orezna rješenja izdaju se krajem godine, </w:t>
      </w:r>
      <w:r w:rsidR="007F493F">
        <w:t>naplata će se realizirati u drugoj polovici godine.</w:t>
      </w:r>
    </w:p>
    <w:p w14:paraId="5853A7C4" w14:textId="232A3C3A" w:rsidR="00A81960" w:rsidRPr="009C362E" w:rsidRDefault="00AF4891" w:rsidP="00F00D2E">
      <w:pPr>
        <w:spacing w:after="0" w:line="240" w:lineRule="auto"/>
        <w:ind w:firstLine="708"/>
        <w:jc w:val="both"/>
      </w:pPr>
      <w:r>
        <w:t>P</w:t>
      </w:r>
      <w:r w:rsidR="00005061" w:rsidRPr="009C362E">
        <w:t xml:space="preserve">orez na promet nekretnina planiran je u iznosu od </w:t>
      </w:r>
      <w:r>
        <w:t>9</w:t>
      </w:r>
      <w:r w:rsidR="00FA7FAA" w:rsidRPr="009C362E">
        <w:t>4.453</w:t>
      </w:r>
      <w:r w:rsidR="00BF140B" w:rsidRPr="009C362E">
        <w:t>,00 EUR,</w:t>
      </w:r>
      <w:r w:rsidR="00005061" w:rsidRPr="009C362E">
        <w:t xml:space="preserve"> a realizirano je </w:t>
      </w:r>
      <w:r>
        <w:t>37</w:t>
      </w:r>
      <w:r w:rsidR="00BF140B" w:rsidRPr="009C362E">
        <w:t>.</w:t>
      </w:r>
      <w:r>
        <w:t>010</w:t>
      </w:r>
      <w:r w:rsidR="00BF140B" w:rsidRPr="009C362E">
        <w:t>,</w:t>
      </w:r>
      <w:r>
        <w:t>01</w:t>
      </w:r>
      <w:r w:rsidR="00BF140B" w:rsidRPr="009C362E">
        <w:t xml:space="preserve"> EUR.</w:t>
      </w:r>
      <w:r>
        <w:t xml:space="preserve"> Razrez i naplatu vrši Porezna uprava.</w:t>
      </w:r>
    </w:p>
    <w:p w14:paraId="79145AA3" w14:textId="3141F57E" w:rsidR="00A81960" w:rsidRPr="009C362E" w:rsidRDefault="00005061" w:rsidP="00F00D2E">
      <w:pPr>
        <w:spacing w:after="0" w:line="240" w:lineRule="auto"/>
        <w:ind w:firstLine="708"/>
        <w:jc w:val="both"/>
      </w:pPr>
      <w:r w:rsidRPr="009C362E">
        <w:t xml:space="preserve">Porez na potrošnju alkoholnih i bezalkoholnih pića planiran je u iznosu od </w:t>
      </w:r>
      <w:r w:rsidR="00AF4891">
        <w:t>36</w:t>
      </w:r>
      <w:r w:rsidR="00BF140B" w:rsidRPr="009C362E">
        <w:t>.</w:t>
      </w:r>
      <w:r w:rsidR="00AF4891">
        <w:t>008</w:t>
      </w:r>
      <w:r w:rsidR="00BF140B" w:rsidRPr="009C362E">
        <w:t>,00 EUR</w:t>
      </w:r>
      <w:r w:rsidRPr="009C362E">
        <w:t xml:space="preserve">, realizirano je </w:t>
      </w:r>
      <w:r w:rsidR="00BF140B" w:rsidRPr="009C362E">
        <w:t>1</w:t>
      </w:r>
      <w:r w:rsidR="00AF4891">
        <w:t>2</w:t>
      </w:r>
      <w:r w:rsidR="00BF140B" w:rsidRPr="009C362E">
        <w:t>.</w:t>
      </w:r>
      <w:r w:rsidR="00AF4891">
        <w:t>568,22</w:t>
      </w:r>
      <w:r w:rsidR="00BF140B" w:rsidRPr="009C362E">
        <w:t xml:space="preserve"> EUR</w:t>
      </w:r>
      <w:r w:rsidRPr="009C362E">
        <w:t>.</w:t>
      </w:r>
    </w:p>
    <w:p w14:paraId="16F2660B" w14:textId="636FCC7D" w:rsidR="00A81960" w:rsidRPr="009C362E" w:rsidRDefault="00005061" w:rsidP="00F00D2E">
      <w:pPr>
        <w:spacing w:after="0" w:line="240" w:lineRule="auto"/>
        <w:jc w:val="both"/>
      </w:pPr>
      <w:r w:rsidRPr="009C362E">
        <w:tab/>
        <w:t xml:space="preserve">Porez na tvrtku odnosno naziv tvrtke planiran je u iznosu </w:t>
      </w:r>
      <w:r w:rsidR="00BF140B" w:rsidRPr="009C362E">
        <w:t>133,00 EUR</w:t>
      </w:r>
      <w:r w:rsidRPr="009C362E">
        <w:t>, iako je porez ukinut 2017. g. ima još nenaplaćenih potraživanja koja su u postupku naplate te se očekuje prihod.</w:t>
      </w:r>
    </w:p>
    <w:p w14:paraId="353176F0" w14:textId="478BE16B" w:rsidR="00A81960" w:rsidRPr="009C362E" w:rsidRDefault="00005061" w:rsidP="00F00D2E">
      <w:pPr>
        <w:spacing w:after="0" w:line="240" w:lineRule="auto"/>
        <w:jc w:val="both"/>
      </w:pPr>
      <w:r w:rsidRPr="009C362E">
        <w:tab/>
        <w:t xml:space="preserve">Kamate na oročena sredstva i depozite po viđenju planirana su u iznosu </w:t>
      </w:r>
      <w:r w:rsidR="00BF140B" w:rsidRPr="009C362E">
        <w:t>1</w:t>
      </w:r>
      <w:r w:rsidR="00AF4891">
        <w:t>5</w:t>
      </w:r>
      <w:r w:rsidR="00BF140B" w:rsidRPr="009C362E">
        <w:t>.</w:t>
      </w:r>
      <w:r w:rsidR="00AF4891">
        <w:t>327</w:t>
      </w:r>
      <w:r w:rsidR="00BF140B" w:rsidRPr="009C362E">
        <w:t>,00 EUR,</w:t>
      </w:r>
      <w:r w:rsidRPr="009C362E">
        <w:t xml:space="preserve"> realizirana su u iznosu od </w:t>
      </w:r>
      <w:r w:rsidR="00AF4891">
        <w:t>11.852,43</w:t>
      </w:r>
      <w:r w:rsidR="00BF140B" w:rsidRPr="009C362E">
        <w:t xml:space="preserve"> EUR</w:t>
      </w:r>
      <w:r w:rsidRPr="009C362E">
        <w:t>.</w:t>
      </w:r>
      <w:r w:rsidR="00AF4891">
        <w:t xml:space="preserve"> </w:t>
      </w:r>
    </w:p>
    <w:p w14:paraId="20836F76" w14:textId="7FE463E5" w:rsidR="00FA7FAA" w:rsidRDefault="00FA7FAA" w:rsidP="00F00D2E">
      <w:pPr>
        <w:spacing w:after="0" w:line="240" w:lineRule="auto"/>
        <w:jc w:val="both"/>
      </w:pPr>
      <w:r w:rsidRPr="009C362E">
        <w:tab/>
        <w:t xml:space="preserve">Višak prihoda poslovanja </w:t>
      </w:r>
      <w:r w:rsidR="008515D0" w:rsidRPr="009C362E">
        <w:t xml:space="preserve">planiran </w:t>
      </w:r>
      <w:r w:rsidR="00F00D2E">
        <w:t xml:space="preserve">je </w:t>
      </w:r>
      <w:r w:rsidR="00AF4891">
        <w:t>1.000</w:t>
      </w:r>
      <w:r w:rsidR="008515D0" w:rsidRPr="009C362E">
        <w:t xml:space="preserve">.000,00 EUR, 0,00 realizacija </w:t>
      </w:r>
    </w:p>
    <w:p w14:paraId="0237B27C" w14:textId="77777777" w:rsidR="00F00D2E" w:rsidRPr="009C362E" w:rsidRDefault="00F00D2E" w:rsidP="00F00D2E">
      <w:pPr>
        <w:spacing w:after="0" w:line="240" w:lineRule="auto"/>
        <w:jc w:val="both"/>
      </w:pPr>
    </w:p>
    <w:p w14:paraId="77BB9C87" w14:textId="46692277" w:rsidR="00A81960" w:rsidRPr="00AC4058" w:rsidRDefault="00005061">
      <w:pPr>
        <w:spacing w:after="0"/>
        <w:rPr>
          <w:b/>
          <w:bCs/>
          <w:sz w:val="24"/>
          <w:szCs w:val="24"/>
        </w:rPr>
      </w:pPr>
      <w:r w:rsidRPr="00AC4058">
        <w:rPr>
          <w:b/>
          <w:bCs/>
          <w:sz w:val="24"/>
          <w:szCs w:val="24"/>
        </w:rPr>
        <w:t xml:space="preserve">3.1. Vlastiti prihodi – općina (planirano </w:t>
      </w:r>
      <w:r w:rsidR="00AF4891">
        <w:rPr>
          <w:b/>
          <w:bCs/>
          <w:sz w:val="24"/>
          <w:szCs w:val="24"/>
        </w:rPr>
        <w:t>252</w:t>
      </w:r>
      <w:r w:rsidR="00CE31C5" w:rsidRPr="00AC4058">
        <w:rPr>
          <w:b/>
          <w:bCs/>
          <w:sz w:val="24"/>
          <w:szCs w:val="24"/>
        </w:rPr>
        <w:t>.</w:t>
      </w:r>
      <w:r w:rsidR="00AF4891">
        <w:rPr>
          <w:b/>
          <w:bCs/>
          <w:sz w:val="24"/>
          <w:szCs w:val="24"/>
        </w:rPr>
        <w:t>323</w:t>
      </w:r>
      <w:r w:rsidR="00CE31C5" w:rsidRPr="00AC4058">
        <w:rPr>
          <w:b/>
          <w:bCs/>
          <w:sz w:val="24"/>
          <w:szCs w:val="24"/>
        </w:rPr>
        <w:t>,00 EUR</w:t>
      </w:r>
      <w:r w:rsidRPr="00AC4058">
        <w:rPr>
          <w:b/>
          <w:bCs/>
          <w:sz w:val="24"/>
          <w:szCs w:val="24"/>
        </w:rPr>
        <w:t>, realizira</w:t>
      </w:r>
      <w:r w:rsidR="00CE31C5" w:rsidRPr="00AC4058">
        <w:rPr>
          <w:b/>
          <w:bCs/>
          <w:sz w:val="24"/>
          <w:szCs w:val="24"/>
        </w:rPr>
        <w:t xml:space="preserve">no </w:t>
      </w:r>
      <w:r w:rsidR="00DF4F12">
        <w:rPr>
          <w:b/>
          <w:bCs/>
          <w:sz w:val="24"/>
          <w:szCs w:val="24"/>
        </w:rPr>
        <w:t>1</w:t>
      </w:r>
      <w:r w:rsidR="00AF4891">
        <w:rPr>
          <w:b/>
          <w:bCs/>
          <w:sz w:val="24"/>
          <w:szCs w:val="24"/>
        </w:rPr>
        <w:t>16</w:t>
      </w:r>
      <w:r w:rsidR="00DF4F12">
        <w:rPr>
          <w:b/>
          <w:bCs/>
          <w:sz w:val="24"/>
          <w:szCs w:val="24"/>
        </w:rPr>
        <w:t>.</w:t>
      </w:r>
      <w:r w:rsidR="00AF4891">
        <w:rPr>
          <w:b/>
          <w:bCs/>
          <w:sz w:val="24"/>
          <w:szCs w:val="24"/>
        </w:rPr>
        <w:t>881,97</w:t>
      </w:r>
      <w:r w:rsidR="00CE31C5" w:rsidRPr="00AC4058">
        <w:rPr>
          <w:b/>
          <w:bCs/>
          <w:sz w:val="24"/>
          <w:szCs w:val="24"/>
        </w:rPr>
        <w:t xml:space="preserve"> EUR</w:t>
      </w:r>
      <w:r w:rsidRPr="00AC4058">
        <w:rPr>
          <w:b/>
          <w:bCs/>
          <w:sz w:val="24"/>
          <w:szCs w:val="24"/>
        </w:rPr>
        <w:t xml:space="preserve"> </w:t>
      </w:r>
      <w:r w:rsidR="00CE31C5" w:rsidRPr="00AC4058">
        <w:rPr>
          <w:b/>
          <w:bCs/>
          <w:sz w:val="24"/>
          <w:szCs w:val="24"/>
        </w:rPr>
        <w:t xml:space="preserve">– </w:t>
      </w:r>
      <w:r w:rsidR="00DF4F12">
        <w:rPr>
          <w:b/>
          <w:bCs/>
          <w:sz w:val="24"/>
          <w:szCs w:val="24"/>
        </w:rPr>
        <w:t>4</w:t>
      </w:r>
      <w:r w:rsidR="00AF4891">
        <w:rPr>
          <w:b/>
          <w:bCs/>
          <w:sz w:val="24"/>
          <w:szCs w:val="24"/>
        </w:rPr>
        <w:t>6</w:t>
      </w:r>
      <w:r w:rsidR="00DF4F12">
        <w:rPr>
          <w:b/>
          <w:bCs/>
          <w:sz w:val="24"/>
          <w:szCs w:val="24"/>
        </w:rPr>
        <w:t>,</w:t>
      </w:r>
      <w:r w:rsidR="00AF4891">
        <w:rPr>
          <w:b/>
          <w:bCs/>
          <w:sz w:val="24"/>
          <w:szCs w:val="24"/>
        </w:rPr>
        <w:t xml:space="preserve">32 </w:t>
      </w:r>
      <w:r w:rsidRPr="00AC4058">
        <w:rPr>
          <w:b/>
          <w:bCs/>
          <w:sz w:val="24"/>
          <w:szCs w:val="24"/>
        </w:rPr>
        <w:t>%)</w:t>
      </w:r>
    </w:p>
    <w:p w14:paraId="45EA3717" w14:textId="6B9691AA" w:rsidR="00A81960" w:rsidRPr="00AC4058" w:rsidRDefault="00005061" w:rsidP="00AC4058">
      <w:pPr>
        <w:spacing w:after="0"/>
        <w:ind w:left="708" w:hanging="708"/>
        <w:jc w:val="both"/>
      </w:pPr>
      <w:r w:rsidRPr="00AC4058">
        <w:tab/>
        <w:t xml:space="preserve">Prihodi od obavljanja poslova vlastitih djelatnosti – VODA </w:t>
      </w:r>
      <w:r w:rsidR="00AC4058" w:rsidRPr="00AC4058">
        <w:t xml:space="preserve">- </w:t>
      </w:r>
      <w:r w:rsidRPr="00AC4058">
        <w:t xml:space="preserve">planirano </w:t>
      </w:r>
      <w:r w:rsidR="00AF4891">
        <w:t>131</w:t>
      </w:r>
      <w:r w:rsidR="00AC4058" w:rsidRPr="00AC4058">
        <w:t>.</w:t>
      </w:r>
      <w:r w:rsidR="00AF4891">
        <w:t>011</w:t>
      </w:r>
      <w:r w:rsidR="00DF4F12">
        <w:t>0</w:t>
      </w:r>
      <w:r w:rsidR="00AC4058" w:rsidRPr="00AC4058">
        <w:t>,00 EUR</w:t>
      </w:r>
      <w:r w:rsidRPr="00AC4058">
        <w:t xml:space="preserve">, ostvareno </w:t>
      </w:r>
      <w:r w:rsidR="00AC4058" w:rsidRPr="00AC4058">
        <w:t>7</w:t>
      </w:r>
      <w:r w:rsidR="00AF4891">
        <w:t>0</w:t>
      </w:r>
      <w:r w:rsidR="00AC4058" w:rsidRPr="00AC4058">
        <w:t>.</w:t>
      </w:r>
      <w:r w:rsidR="00DF4F12">
        <w:t>2</w:t>
      </w:r>
      <w:r w:rsidR="00AF4891">
        <w:t>23,88</w:t>
      </w:r>
      <w:r w:rsidR="00AC4058" w:rsidRPr="00AC4058">
        <w:t xml:space="preserve"> EUR (</w:t>
      </w:r>
      <w:r w:rsidR="00DF4F12">
        <w:t>53</w:t>
      </w:r>
      <w:r w:rsidR="00AC4058" w:rsidRPr="00AC4058">
        <w:t>,</w:t>
      </w:r>
      <w:r w:rsidR="00AF4891">
        <w:t>61</w:t>
      </w:r>
      <w:r w:rsidR="00AC4058" w:rsidRPr="00AC4058">
        <w:t xml:space="preserve"> %)</w:t>
      </w:r>
      <w:r w:rsidRPr="00AC4058">
        <w:t xml:space="preserve">. </w:t>
      </w:r>
    </w:p>
    <w:p w14:paraId="389D5671" w14:textId="246F61A0" w:rsidR="00A81960" w:rsidRPr="00AC4058" w:rsidRDefault="00005061">
      <w:pPr>
        <w:spacing w:after="0"/>
        <w:jc w:val="both"/>
      </w:pPr>
      <w:r w:rsidRPr="00AC4058">
        <w:tab/>
        <w:t xml:space="preserve">Prihodi od obavljanja poslova vlastitih djelatnosti – GROBLJE, planirano </w:t>
      </w:r>
      <w:r w:rsidR="00AC4058" w:rsidRPr="00AC4058">
        <w:t>71.</w:t>
      </w:r>
      <w:r w:rsidR="00DF4F12">
        <w:t>312</w:t>
      </w:r>
      <w:r w:rsidR="00AC4058" w:rsidRPr="00AC4058">
        <w:t>,00</w:t>
      </w:r>
      <w:r w:rsidR="00C11AC0">
        <w:t xml:space="preserve"> EUR</w:t>
      </w:r>
      <w:r w:rsidRPr="00AC4058">
        <w:t xml:space="preserve">, ostvareno </w:t>
      </w:r>
      <w:r w:rsidR="00AF4891">
        <w:t>16</w:t>
      </w:r>
      <w:r w:rsidR="00AC4058" w:rsidRPr="00AC4058">
        <w:t>.</w:t>
      </w:r>
      <w:r w:rsidR="00AF4891">
        <w:t>217,21</w:t>
      </w:r>
      <w:r w:rsidR="00AC4058" w:rsidRPr="00AC4058">
        <w:t xml:space="preserve"> EUR</w:t>
      </w:r>
      <w:r w:rsidR="00DF4F12">
        <w:t xml:space="preserve"> (</w:t>
      </w:r>
      <w:r w:rsidR="00AF4891">
        <w:t>22</w:t>
      </w:r>
      <w:r w:rsidR="00DF4F12">
        <w:t>,</w:t>
      </w:r>
      <w:r w:rsidR="00AF4891">
        <w:t>74</w:t>
      </w:r>
      <w:r w:rsidR="00DF4F12">
        <w:t>%)</w:t>
      </w:r>
      <w:r w:rsidRPr="00AC4058">
        <w:t>.</w:t>
      </w:r>
    </w:p>
    <w:p w14:paraId="4B07A5B5" w14:textId="6E23D5AE" w:rsidR="00A81960" w:rsidRDefault="00B67B8A" w:rsidP="00646DD8">
      <w:pPr>
        <w:spacing w:after="0"/>
        <w:jc w:val="both"/>
      </w:pPr>
      <w:r w:rsidRPr="00AC4058">
        <w:tab/>
        <w:t xml:space="preserve">Prihodi novo grobno mjesto  - novo groblje Marija Bistrica – planirani su u iznosu </w:t>
      </w:r>
      <w:r w:rsidR="00AC4058" w:rsidRPr="00AC4058">
        <w:t xml:space="preserve">od </w:t>
      </w:r>
      <w:r w:rsidR="00AF4891">
        <w:t>5</w:t>
      </w:r>
      <w:r w:rsidR="00DF4F12">
        <w:t>0.000</w:t>
      </w:r>
      <w:r w:rsidR="00AC4058" w:rsidRPr="00AC4058">
        <w:t>,00 EUR, realizirani u iznosu od</w:t>
      </w:r>
      <w:r w:rsidR="00DF4F12">
        <w:t xml:space="preserve"> </w:t>
      </w:r>
      <w:r w:rsidR="00AF4891">
        <w:t>30</w:t>
      </w:r>
      <w:r w:rsidR="00DF4F12">
        <w:t>.</w:t>
      </w:r>
      <w:r w:rsidR="00AF4891">
        <w:t>429,88</w:t>
      </w:r>
      <w:r w:rsidR="00AC4058" w:rsidRPr="00AC4058">
        <w:t xml:space="preserve"> EUR (</w:t>
      </w:r>
      <w:r w:rsidR="00AF4891">
        <w:t>60</w:t>
      </w:r>
      <w:r w:rsidR="00DF4F12">
        <w:t>,</w:t>
      </w:r>
      <w:r w:rsidR="00AF4891">
        <w:t>86</w:t>
      </w:r>
      <w:r w:rsidR="00AC4058" w:rsidRPr="00AC4058">
        <w:t xml:space="preserve"> %)</w:t>
      </w:r>
      <w:r w:rsidRPr="00AC4058">
        <w:t>.</w:t>
      </w:r>
      <w:r w:rsidR="00AC4058" w:rsidRPr="00AC4058">
        <w:t xml:space="preserve"> Naplata preostalog prihoda planira se u drugoj polovici godine </w:t>
      </w:r>
      <w:r w:rsidR="00AF4891">
        <w:t xml:space="preserve">nakon </w:t>
      </w:r>
      <w:r w:rsidR="00AC4058" w:rsidRPr="00AC4058">
        <w:t>izrad</w:t>
      </w:r>
      <w:r w:rsidR="00AF4891">
        <w:t>e</w:t>
      </w:r>
      <w:r w:rsidR="00AC4058" w:rsidRPr="00AC4058">
        <w:t xml:space="preserve"> betonskih okvira</w:t>
      </w:r>
      <w:r w:rsidR="00646DD8">
        <w:t>, kada će krenuti otplata po rješenjima o dodjeli prava korištenja.</w:t>
      </w:r>
    </w:p>
    <w:p w14:paraId="2AA29BA6" w14:textId="77777777" w:rsidR="00F91D83" w:rsidRDefault="00F91D83" w:rsidP="00646DD8">
      <w:pPr>
        <w:spacing w:after="0"/>
        <w:jc w:val="both"/>
      </w:pPr>
    </w:p>
    <w:p w14:paraId="37871B47" w14:textId="77777777" w:rsidR="00F91D83" w:rsidRDefault="00F91D83" w:rsidP="00646DD8">
      <w:pPr>
        <w:spacing w:after="0"/>
        <w:jc w:val="both"/>
      </w:pPr>
    </w:p>
    <w:p w14:paraId="1D13E8D0" w14:textId="77777777" w:rsidR="00646DD8" w:rsidRPr="00E1526F" w:rsidRDefault="00646DD8" w:rsidP="00646DD8">
      <w:pPr>
        <w:spacing w:after="0"/>
        <w:jc w:val="both"/>
        <w:rPr>
          <w:color w:val="FF0000"/>
          <w:sz w:val="24"/>
          <w:szCs w:val="24"/>
        </w:rPr>
      </w:pPr>
    </w:p>
    <w:p w14:paraId="3D92AF18" w14:textId="15E133AD" w:rsidR="00A81960" w:rsidRPr="00543CC2" w:rsidRDefault="00005061">
      <w:pPr>
        <w:rPr>
          <w:b/>
          <w:bCs/>
          <w:sz w:val="24"/>
          <w:szCs w:val="24"/>
        </w:rPr>
      </w:pPr>
      <w:r w:rsidRPr="00543CC2">
        <w:rPr>
          <w:b/>
          <w:bCs/>
          <w:sz w:val="24"/>
          <w:szCs w:val="24"/>
        </w:rPr>
        <w:lastRenderedPageBreak/>
        <w:t xml:space="preserve">4.1. Prihodi za posebne namjene (planirano </w:t>
      </w:r>
      <w:r w:rsidR="00646DD8">
        <w:rPr>
          <w:b/>
          <w:bCs/>
          <w:sz w:val="24"/>
          <w:szCs w:val="24"/>
        </w:rPr>
        <w:t>707</w:t>
      </w:r>
      <w:r w:rsidR="00AC4058" w:rsidRPr="00543CC2">
        <w:rPr>
          <w:b/>
          <w:bCs/>
          <w:sz w:val="24"/>
          <w:szCs w:val="24"/>
        </w:rPr>
        <w:t>.</w:t>
      </w:r>
      <w:r w:rsidR="00646DD8">
        <w:rPr>
          <w:b/>
          <w:bCs/>
          <w:sz w:val="24"/>
          <w:szCs w:val="24"/>
        </w:rPr>
        <w:t>036</w:t>
      </w:r>
      <w:r w:rsidR="00AC4058" w:rsidRPr="00543CC2">
        <w:rPr>
          <w:b/>
          <w:bCs/>
          <w:sz w:val="24"/>
          <w:szCs w:val="24"/>
        </w:rPr>
        <w:t>,</w:t>
      </w:r>
      <w:r w:rsidR="00646DD8">
        <w:rPr>
          <w:b/>
          <w:bCs/>
          <w:sz w:val="24"/>
          <w:szCs w:val="24"/>
        </w:rPr>
        <w:t>55</w:t>
      </w:r>
      <w:r w:rsidR="00AC4058" w:rsidRPr="00543CC2">
        <w:rPr>
          <w:b/>
          <w:bCs/>
          <w:sz w:val="24"/>
          <w:szCs w:val="24"/>
        </w:rPr>
        <w:t xml:space="preserve"> EUR</w:t>
      </w:r>
      <w:r w:rsidRPr="00543CC2">
        <w:rPr>
          <w:b/>
          <w:bCs/>
          <w:sz w:val="24"/>
          <w:szCs w:val="24"/>
        </w:rPr>
        <w:t xml:space="preserve">, realizirano </w:t>
      </w:r>
      <w:r w:rsidR="00646DD8">
        <w:rPr>
          <w:b/>
          <w:bCs/>
          <w:sz w:val="24"/>
          <w:szCs w:val="24"/>
        </w:rPr>
        <w:t>216</w:t>
      </w:r>
      <w:r w:rsidR="00AC4058" w:rsidRPr="00543CC2">
        <w:rPr>
          <w:b/>
          <w:bCs/>
          <w:sz w:val="24"/>
          <w:szCs w:val="24"/>
        </w:rPr>
        <w:t>.</w:t>
      </w:r>
      <w:r w:rsidR="00646DD8">
        <w:rPr>
          <w:b/>
          <w:bCs/>
          <w:sz w:val="24"/>
          <w:szCs w:val="24"/>
        </w:rPr>
        <w:t xml:space="preserve">577,10 </w:t>
      </w:r>
      <w:r w:rsidR="00AC4058" w:rsidRPr="00543CC2">
        <w:rPr>
          <w:b/>
          <w:bCs/>
          <w:sz w:val="24"/>
          <w:szCs w:val="24"/>
        </w:rPr>
        <w:t>EUR</w:t>
      </w:r>
      <w:r w:rsidRPr="00543CC2">
        <w:rPr>
          <w:b/>
          <w:bCs/>
          <w:sz w:val="24"/>
          <w:szCs w:val="24"/>
        </w:rPr>
        <w:t xml:space="preserve"> </w:t>
      </w:r>
      <w:r w:rsidR="00AC4058" w:rsidRPr="00543CC2">
        <w:rPr>
          <w:b/>
          <w:bCs/>
          <w:sz w:val="24"/>
          <w:szCs w:val="24"/>
        </w:rPr>
        <w:t xml:space="preserve"> - </w:t>
      </w:r>
      <w:r w:rsidR="00646DD8">
        <w:rPr>
          <w:b/>
          <w:bCs/>
          <w:sz w:val="24"/>
          <w:szCs w:val="24"/>
        </w:rPr>
        <w:t>30</w:t>
      </w:r>
      <w:r w:rsidR="00AC4058" w:rsidRPr="00543CC2">
        <w:rPr>
          <w:b/>
          <w:bCs/>
          <w:sz w:val="24"/>
          <w:szCs w:val="24"/>
        </w:rPr>
        <w:t>,</w:t>
      </w:r>
      <w:r w:rsidR="00646DD8">
        <w:rPr>
          <w:b/>
          <w:bCs/>
          <w:sz w:val="24"/>
          <w:szCs w:val="24"/>
        </w:rPr>
        <w:t>63</w:t>
      </w:r>
      <w:r w:rsidRPr="00543CC2">
        <w:rPr>
          <w:b/>
          <w:bCs/>
          <w:sz w:val="24"/>
          <w:szCs w:val="24"/>
        </w:rPr>
        <w:t>%)</w:t>
      </w:r>
    </w:p>
    <w:p w14:paraId="04E28061" w14:textId="06C348FC" w:rsidR="00A81960" w:rsidRPr="00543CC2" w:rsidRDefault="00005061" w:rsidP="00F91D83">
      <w:pPr>
        <w:spacing w:after="0" w:line="240" w:lineRule="auto"/>
        <w:ind w:firstLine="708"/>
        <w:jc w:val="both"/>
      </w:pPr>
      <w:r w:rsidRPr="00543CC2">
        <w:t xml:space="preserve">Naknada za koncesije je planirana u iznosu od </w:t>
      </w:r>
      <w:r w:rsidR="00646DD8">
        <w:t>4</w:t>
      </w:r>
      <w:r w:rsidR="00543CC2" w:rsidRPr="00543CC2">
        <w:t>.</w:t>
      </w:r>
      <w:r w:rsidR="00646DD8">
        <w:t>185</w:t>
      </w:r>
      <w:r w:rsidR="00543CC2" w:rsidRPr="00543CC2">
        <w:t>,00 EUR,</w:t>
      </w:r>
      <w:r w:rsidRPr="00543CC2">
        <w:t xml:space="preserve"> realizirana je u iznosu </w:t>
      </w:r>
      <w:r w:rsidR="00646DD8">
        <w:t>1</w:t>
      </w:r>
      <w:r w:rsidR="00DF4F12">
        <w:t>.</w:t>
      </w:r>
      <w:r w:rsidR="00646DD8">
        <w:t>990,24</w:t>
      </w:r>
      <w:r w:rsidR="00543CC2" w:rsidRPr="00543CC2">
        <w:t xml:space="preserve"> EUR.</w:t>
      </w:r>
    </w:p>
    <w:p w14:paraId="34F57054" w14:textId="077EE834" w:rsidR="00A81960" w:rsidRPr="00543CC2" w:rsidRDefault="00005061" w:rsidP="00F91D83">
      <w:pPr>
        <w:spacing w:after="0" w:line="240" w:lineRule="auto"/>
        <w:ind w:firstLine="708"/>
        <w:jc w:val="both"/>
      </w:pPr>
      <w:r w:rsidRPr="00543CC2">
        <w:t xml:space="preserve">Prihodi od zakupa nekretnina planirani su u iznosu od </w:t>
      </w:r>
      <w:r w:rsidR="007E2DCB" w:rsidRPr="00543CC2">
        <w:t>6</w:t>
      </w:r>
      <w:r w:rsidR="00543CC2" w:rsidRPr="00543CC2">
        <w:t>6.000,00 EUR,</w:t>
      </w:r>
      <w:r w:rsidRPr="00543CC2">
        <w:t xml:space="preserve"> a ostvareno je </w:t>
      </w:r>
      <w:r w:rsidR="00543CC2" w:rsidRPr="00543CC2">
        <w:t>2</w:t>
      </w:r>
      <w:r w:rsidR="00646DD8">
        <w:t>8</w:t>
      </w:r>
      <w:r w:rsidR="00543CC2" w:rsidRPr="00543CC2">
        <w:t>.</w:t>
      </w:r>
      <w:r w:rsidR="00646DD8">
        <w:t>800,85</w:t>
      </w:r>
      <w:r w:rsidR="00543CC2" w:rsidRPr="00543CC2">
        <w:t xml:space="preserve"> EUR</w:t>
      </w:r>
      <w:r w:rsidRPr="00543CC2">
        <w:t xml:space="preserve">. </w:t>
      </w:r>
    </w:p>
    <w:p w14:paraId="0F36A889" w14:textId="5A1B2D62" w:rsidR="00A94BB3" w:rsidRPr="006B3311" w:rsidRDefault="00A94BB3" w:rsidP="00F91D83">
      <w:pPr>
        <w:spacing w:after="0" w:line="240" w:lineRule="auto"/>
        <w:ind w:firstLine="709"/>
        <w:jc w:val="both"/>
      </w:pPr>
      <w:r w:rsidRPr="00543CC2">
        <w:t xml:space="preserve">Naknada za korištenje odlagališta </w:t>
      </w:r>
      <w:proofErr w:type="spellStart"/>
      <w:r w:rsidRPr="00543CC2">
        <w:t>Tugonica</w:t>
      </w:r>
      <w:proofErr w:type="spellEnd"/>
      <w:r w:rsidRPr="00543CC2">
        <w:t xml:space="preserve"> planirana je u iznosu od  </w:t>
      </w:r>
      <w:r w:rsidR="00543CC2" w:rsidRPr="00543CC2">
        <w:t>20.00,00 EUR,</w:t>
      </w:r>
      <w:r w:rsidRPr="00543CC2">
        <w:t xml:space="preserve"> a realizirano je </w:t>
      </w:r>
      <w:r w:rsidR="00646DD8">
        <w:t>9.770,24</w:t>
      </w:r>
      <w:r w:rsidR="00543CC2" w:rsidRPr="006B3311">
        <w:t xml:space="preserve"> EUR</w:t>
      </w:r>
      <w:r w:rsidRPr="006B3311">
        <w:t>.</w:t>
      </w:r>
    </w:p>
    <w:p w14:paraId="4BBF661A" w14:textId="6C47FCC0" w:rsidR="00A81960" w:rsidRPr="006B3311" w:rsidRDefault="00005061" w:rsidP="00F91D83">
      <w:pPr>
        <w:spacing w:after="0" w:line="240" w:lineRule="auto"/>
        <w:ind w:firstLine="709"/>
        <w:jc w:val="both"/>
      </w:pPr>
      <w:r w:rsidRPr="006B3311">
        <w:t xml:space="preserve">Tržni prostor planiran je prihod od </w:t>
      </w:r>
      <w:r w:rsidR="004E1CF4" w:rsidRPr="006B3311">
        <w:t>72.998,00 EUR,</w:t>
      </w:r>
      <w:r w:rsidRPr="006B3311">
        <w:t xml:space="preserve"> a realizirano je </w:t>
      </w:r>
      <w:r w:rsidR="004E1CF4" w:rsidRPr="006B3311">
        <w:t>3</w:t>
      </w:r>
      <w:r w:rsidR="00646DD8">
        <w:t>5</w:t>
      </w:r>
      <w:r w:rsidR="004E1CF4" w:rsidRPr="006B3311">
        <w:t>.</w:t>
      </w:r>
      <w:r w:rsidR="00646DD8">
        <w:t>773,07</w:t>
      </w:r>
      <w:r w:rsidR="004E1CF4" w:rsidRPr="006B3311">
        <w:t xml:space="preserve"> EUR</w:t>
      </w:r>
      <w:r w:rsidR="00A94BB3" w:rsidRPr="006B3311">
        <w:t>.</w:t>
      </w:r>
    </w:p>
    <w:p w14:paraId="153C692B" w14:textId="56072454" w:rsidR="00A81960" w:rsidRPr="006B3311" w:rsidRDefault="00005061" w:rsidP="00F91D83">
      <w:pPr>
        <w:spacing w:after="0" w:line="240" w:lineRule="auto"/>
        <w:ind w:firstLine="709"/>
        <w:jc w:val="both"/>
      </w:pPr>
      <w:r w:rsidRPr="006B3311">
        <w:t xml:space="preserve">Prihodi od parkiranja planirani su u iznosu od </w:t>
      </w:r>
      <w:r w:rsidR="00646DD8">
        <w:t>107.750,60</w:t>
      </w:r>
      <w:r w:rsidR="004E1CF4" w:rsidRPr="006B3311">
        <w:t xml:space="preserve"> EUR, </w:t>
      </w:r>
      <w:r w:rsidRPr="006B3311">
        <w:t xml:space="preserve">a realizirano je u iznosu od </w:t>
      </w:r>
      <w:r w:rsidR="00646DD8">
        <w:t>19</w:t>
      </w:r>
      <w:r w:rsidR="004E1CF4" w:rsidRPr="006B3311">
        <w:t>.</w:t>
      </w:r>
      <w:r w:rsidR="00646DD8">
        <w:t>422,11</w:t>
      </w:r>
      <w:r w:rsidR="004E1CF4" w:rsidRPr="006B3311">
        <w:t xml:space="preserve"> EUR (</w:t>
      </w:r>
      <w:r w:rsidR="00646DD8">
        <w:t xml:space="preserve">18,03 </w:t>
      </w:r>
      <w:r w:rsidR="004E1CF4" w:rsidRPr="006B3311">
        <w:t>%)</w:t>
      </w:r>
      <w:r w:rsidRPr="006B3311">
        <w:t>.</w:t>
      </w:r>
      <w:r w:rsidR="004E1CF4" w:rsidRPr="006B3311">
        <w:t xml:space="preserve"> Realizacija prihoda je </w:t>
      </w:r>
      <w:r w:rsidR="00646DD8">
        <w:t xml:space="preserve">znatno </w:t>
      </w:r>
      <w:r w:rsidR="004E1CF4" w:rsidRPr="006B3311">
        <w:t xml:space="preserve">manja </w:t>
      </w:r>
      <w:r w:rsidR="00646DD8">
        <w:t xml:space="preserve">od planiranog </w:t>
      </w:r>
      <w:r w:rsidR="004E1CF4" w:rsidRPr="006B3311">
        <w:t xml:space="preserve">iz razloga što se većina prihoda od parkiranja realizira kroz 7., 8. i 9. mj. </w:t>
      </w:r>
      <w:r w:rsidR="00DF4F12">
        <w:t>u godini</w:t>
      </w:r>
      <w:r w:rsidR="004E1CF4" w:rsidRPr="006B3311">
        <w:t xml:space="preserve"> (sezona hodočašća) te će do kraja godine realizacija biti jednaka planu.</w:t>
      </w:r>
      <w:r w:rsidRPr="006B3311">
        <w:t xml:space="preserve"> </w:t>
      </w:r>
    </w:p>
    <w:p w14:paraId="18F38531" w14:textId="7C9BD41C" w:rsidR="00A81960" w:rsidRPr="006B3311" w:rsidRDefault="00005061" w:rsidP="00F91D83">
      <w:pPr>
        <w:spacing w:after="0" w:line="240" w:lineRule="auto"/>
        <w:ind w:firstLine="709"/>
        <w:jc w:val="both"/>
      </w:pPr>
      <w:r w:rsidRPr="006B3311">
        <w:t xml:space="preserve">Prihodi od legalizacije objekata planirani su u iznosu od </w:t>
      </w:r>
      <w:r w:rsidR="004E1CF4" w:rsidRPr="006B3311">
        <w:t>5.000,00 EUR</w:t>
      </w:r>
      <w:r w:rsidRPr="006B3311">
        <w:t xml:space="preserve">, a realizirani su u iznosu od </w:t>
      </w:r>
      <w:r w:rsidR="00646DD8">
        <w:t>243,76</w:t>
      </w:r>
      <w:r w:rsidR="004E1CF4" w:rsidRPr="006B3311">
        <w:t xml:space="preserve"> EUR</w:t>
      </w:r>
      <w:r w:rsidRPr="006B3311">
        <w:t>.</w:t>
      </w:r>
    </w:p>
    <w:p w14:paraId="3CA17862" w14:textId="3855F848" w:rsidR="00A81960" w:rsidRDefault="00005061">
      <w:pPr>
        <w:spacing w:after="0"/>
        <w:ind w:firstLine="709"/>
        <w:jc w:val="both"/>
      </w:pPr>
      <w:r w:rsidRPr="006B3311">
        <w:t xml:space="preserve">Prihodi od </w:t>
      </w:r>
      <w:r w:rsidR="006B3311" w:rsidRPr="006B3311">
        <w:t>turističke</w:t>
      </w:r>
      <w:r w:rsidRPr="006B3311">
        <w:t xml:space="preserve"> pristojbe planirani su u iznosu od </w:t>
      </w:r>
      <w:r w:rsidR="006B3311" w:rsidRPr="006B3311">
        <w:t>6.636,00 EUR,</w:t>
      </w:r>
      <w:r w:rsidRPr="006B3311">
        <w:t xml:space="preserve"> realizirano je </w:t>
      </w:r>
      <w:r w:rsidR="005A7273">
        <w:t>2.212,08</w:t>
      </w:r>
      <w:r w:rsidR="006B3311" w:rsidRPr="006B3311">
        <w:t xml:space="preserve"> EUR</w:t>
      </w:r>
      <w:r w:rsidRPr="006B3311">
        <w:t>.</w:t>
      </w:r>
    </w:p>
    <w:p w14:paraId="2D00E070" w14:textId="2BBDD649" w:rsidR="005A7273" w:rsidRPr="006B3311" w:rsidRDefault="005A7273">
      <w:pPr>
        <w:spacing w:after="0"/>
        <w:ind w:firstLine="709"/>
        <w:jc w:val="both"/>
      </w:pPr>
      <w:r>
        <w:t>Ostali nespomenuti prihodi -</w:t>
      </w:r>
      <w:r w:rsidR="00F91D83">
        <w:t xml:space="preserve"> c</w:t>
      </w:r>
      <w:r>
        <w:t>este odnose se na sufinanciranje mještana za asfaltiranje, planirano je 108.244,02 EUR, ostvareno 36.764,84 EUR. Prihodi se naplaćuju prema potpisanim Ugovorima - otplata na rate.</w:t>
      </w:r>
    </w:p>
    <w:p w14:paraId="76C4535E" w14:textId="61C8E293" w:rsidR="00A81960" w:rsidRDefault="00005061">
      <w:pPr>
        <w:spacing w:after="0"/>
        <w:ind w:firstLine="709"/>
        <w:jc w:val="both"/>
      </w:pPr>
      <w:r w:rsidRPr="002D3B11">
        <w:t xml:space="preserve">Ostali nespomenuti prihodi </w:t>
      </w:r>
      <w:r w:rsidR="002D3B11" w:rsidRPr="002D3B11">
        <w:t xml:space="preserve">- </w:t>
      </w:r>
      <w:r w:rsidRPr="002D3B11">
        <w:t xml:space="preserve">troškova ovrhe planirani su u iznosu od </w:t>
      </w:r>
      <w:r w:rsidR="002D3B11" w:rsidRPr="002D3B11">
        <w:t>6.636</w:t>
      </w:r>
      <w:r w:rsidRPr="002D3B11">
        <w:t>,</w:t>
      </w:r>
      <w:r w:rsidR="002D3B11" w:rsidRPr="002D3B11">
        <w:t>00 EUR,</w:t>
      </w:r>
      <w:r w:rsidRPr="002D3B11">
        <w:t xml:space="preserve"> realizirano je </w:t>
      </w:r>
      <w:r w:rsidR="005A7273">
        <w:t>564,14</w:t>
      </w:r>
      <w:r w:rsidR="002D3B11" w:rsidRPr="002D3B11">
        <w:t xml:space="preserve"> EUR</w:t>
      </w:r>
      <w:r w:rsidRPr="002D3B11">
        <w:t>.</w:t>
      </w:r>
    </w:p>
    <w:p w14:paraId="2412BF9B" w14:textId="77777777" w:rsidR="005A7273" w:rsidRDefault="00005061" w:rsidP="00EA7C6A">
      <w:pPr>
        <w:suppressAutoHyphens/>
        <w:autoSpaceDN w:val="0"/>
        <w:spacing w:after="0"/>
        <w:ind w:left="708"/>
        <w:textAlignment w:val="baseline"/>
      </w:pPr>
      <w:r w:rsidRPr="00EE07A1">
        <w:t xml:space="preserve">Prihod od komunalnog doprinosa planiran je u iznosu od </w:t>
      </w:r>
      <w:r w:rsidR="005A7273">
        <w:t>29.743,00</w:t>
      </w:r>
      <w:r w:rsidR="002D3B11" w:rsidRPr="00EE07A1">
        <w:t xml:space="preserve"> EUR</w:t>
      </w:r>
      <w:r w:rsidRPr="00EE07A1">
        <w:t xml:space="preserve">, realizirano je </w:t>
      </w:r>
      <w:r w:rsidR="005A7273">
        <w:t>455,10</w:t>
      </w:r>
    </w:p>
    <w:p w14:paraId="63F5260C" w14:textId="77777777" w:rsidR="004A1EC6" w:rsidRDefault="002D3B11" w:rsidP="005A7273">
      <w:pPr>
        <w:suppressAutoHyphens/>
        <w:autoSpaceDN w:val="0"/>
        <w:spacing w:after="0"/>
        <w:textAlignment w:val="baseline"/>
      </w:pPr>
      <w:r w:rsidRPr="00EE07A1">
        <w:t>EU</w:t>
      </w:r>
      <w:r w:rsidR="00EA7C6A">
        <w:t xml:space="preserve">R </w:t>
      </w:r>
      <w:r w:rsidR="004F1D8F">
        <w:t>(</w:t>
      </w:r>
      <w:r w:rsidR="005A7273">
        <w:t>1,53</w:t>
      </w:r>
      <w:r w:rsidR="004F1D8F">
        <w:t>%)</w:t>
      </w:r>
      <w:r w:rsidR="00005061" w:rsidRPr="00EE07A1">
        <w:t>.</w:t>
      </w:r>
      <w:r w:rsidR="004F1D8F">
        <w:t xml:space="preserve"> </w:t>
      </w:r>
      <w:r w:rsidR="005A7273">
        <w:t xml:space="preserve">Na realizaciju utječe </w:t>
      </w:r>
      <w:r w:rsidR="00EA7C6A">
        <w:t xml:space="preserve">izdavanje rješenja </w:t>
      </w:r>
      <w:r w:rsidR="004A1EC6">
        <w:t>prilikom ishođenja dozvola za građenje objekata i</w:t>
      </w:r>
      <w:r w:rsidR="00EA7C6A">
        <w:t xml:space="preserve"> legalizaciju stambenih i poslovnih objekata. </w:t>
      </w:r>
    </w:p>
    <w:p w14:paraId="37D83179" w14:textId="3C005282" w:rsidR="00A81960" w:rsidRPr="00EE07A1" w:rsidRDefault="00A81960">
      <w:pPr>
        <w:spacing w:after="0"/>
        <w:ind w:firstLine="709"/>
        <w:jc w:val="both"/>
      </w:pPr>
    </w:p>
    <w:p w14:paraId="5D10BD32" w14:textId="740FBD74" w:rsidR="00A81960" w:rsidRPr="00EE07A1" w:rsidRDefault="00005061">
      <w:pPr>
        <w:spacing w:after="0"/>
        <w:ind w:firstLine="709"/>
        <w:jc w:val="both"/>
      </w:pPr>
      <w:r w:rsidRPr="00EE07A1">
        <w:t xml:space="preserve">Prihod od komunalne naknade planiran je u iznosu od </w:t>
      </w:r>
      <w:r w:rsidR="002D3B11" w:rsidRPr="00EE07A1">
        <w:t>226.794,00 EUR</w:t>
      </w:r>
      <w:r w:rsidRPr="00EE07A1">
        <w:t>, a realizirano je</w:t>
      </w:r>
      <w:r w:rsidR="004F1D8F">
        <w:t xml:space="preserve"> </w:t>
      </w:r>
      <w:r w:rsidR="004A1EC6">
        <w:t>50</w:t>
      </w:r>
      <w:r w:rsidR="00EE07A1" w:rsidRPr="00EE07A1">
        <w:t>.</w:t>
      </w:r>
      <w:r w:rsidR="004A1EC6">
        <w:t>777,66</w:t>
      </w:r>
      <w:r w:rsidR="00EE07A1" w:rsidRPr="00EE07A1">
        <w:t xml:space="preserve"> EUR</w:t>
      </w:r>
      <w:r w:rsidR="00EE07A1">
        <w:t xml:space="preserve"> (</w:t>
      </w:r>
      <w:r w:rsidR="004A1EC6">
        <w:t>22</w:t>
      </w:r>
      <w:r w:rsidR="00EE07A1">
        <w:t>,</w:t>
      </w:r>
      <w:r w:rsidR="004A1EC6">
        <w:t>39</w:t>
      </w:r>
      <w:r w:rsidR="00EE07A1">
        <w:t>%)</w:t>
      </w:r>
      <w:r w:rsidRPr="00EE07A1">
        <w:t>.</w:t>
      </w:r>
      <w:r w:rsidR="004A1EC6">
        <w:t xml:space="preserve"> Komunalna naknada dospijeva na tri rate kroz godinu, u prvoj polovici godine dospjela je prva rata.</w:t>
      </w:r>
      <w:r w:rsidR="00EE07A1" w:rsidRPr="004F1D8F">
        <w:rPr>
          <w:color w:val="FF0000"/>
        </w:rPr>
        <w:t xml:space="preserve"> </w:t>
      </w:r>
    </w:p>
    <w:p w14:paraId="72C509B5" w14:textId="6CFADB89" w:rsidR="00A81960" w:rsidRPr="00EE07A1" w:rsidRDefault="00005061">
      <w:pPr>
        <w:spacing w:after="0"/>
        <w:ind w:firstLine="709"/>
        <w:jc w:val="both"/>
      </w:pPr>
      <w:r w:rsidRPr="00EE07A1">
        <w:t xml:space="preserve">Ostali nespomenuti prihodi – kazne </w:t>
      </w:r>
      <w:r w:rsidR="004A1EC6">
        <w:t>(</w:t>
      </w:r>
      <w:r w:rsidRPr="00EE07A1">
        <w:t>prometno</w:t>
      </w:r>
      <w:r w:rsidR="004A1EC6">
        <w:t xml:space="preserve">-komunalno-poljoprivredno </w:t>
      </w:r>
      <w:r w:rsidRPr="00EE07A1">
        <w:t>redarstvo</w:t>
      </w:r>
      <w:r w:rsidR="004A1EC6">
        <w:t>)</w:t>
      </w:r>
      <w:r w:rsidRPr="00EE07A1">
        <w:t xml:space="preserve"> – planirano </w:t>
      </w:r>
      <w:r w:rsidR="004A1EC6">
        <w:t>18.258</w:t>
      </w:r>
      <w:r w:rsidR="00EE07A1" w:rsidRPr="00EE07A1">
        <w:t>,00</w:t>
      </w:r>
      <w:r w:rsidR="004F1D8F">
        <w:t xml:space="preserve"> EUR,</w:t>
      </w:r>
      <w:r w:rsidRPr="00EE07A1">
        <w:t xml:space="preserve"> realizirano </w:t>
      </w:r>
      <w:r w:rsidR="004A1EC6">
        <w:t>1</w:t>
      </w:r>
      <w:r w:rsidR="004F1D8F">
        <w:t>.</w:t>
      </w:r>
      <w:r w:rsidR="004A1EC6">
        <w:t>357,23</w:t>
      </w:r>
      <w:r w:rsidR="00EE07A1" w:rsidRPr="00EE07A1">
        <w:t xml:space="preserve"> EUR</w:t>
      </w:r>
      <w:r w:rsidRPr="00EE07A1">
        <w:t>.</w:t>
      </w:r>
    </w:p>
    <w:p w14:paraId="77AB10D1" w14:textId="78B12054" w:rsidR="00A81960" w:rsidRPr="006109CC" w:rsidRDefault="00A81960">
      <w:pPr>
        <w:rPr>
          <w:sz w:val="24"/>
          <w:szCs w:val="24"/>
        </w:rPr>
      </w:pPr>
    </w:p>
    <w:p w14:paraId="73572E51" w14:textId="0E025473" w:rsidR="00A81960" w:rsidRPr="006109CC" w:rsidRDefault="00005061">
      <w:pPr>
        <w:rPr>
          <w:b/>
          <w:bCs/>
          <w:sz w:val="24"/>
          <w:szCs w:val="24"/>
        </w:rPr>
      </w:pPr>
      <w:r w:rsidRPr="006109CC">
        <w:rPr>
          <w:b/>
          <w:bCs/>
          <w:sz w:val="24"/>
          <w:szCs w:val="24"/>
        </w:rPr>
        <w:t xml:space="preserve">5.1. Pomoći (planirani prihod </w:t>
      </w:r>
      <w:r w:rsidR="004A1EC6">
        <w:rPr>
          <w:b/>
          <w:bCs/>
          <w:sz w:val="24"/>
          <w:szCs w:val="24"/>
        </w:rPr>
        <w:t>1,344.746,61</w:t>
      </w:r>
      <w:r w:rsidR="006109CC" w:rsidRPr="006109CC">
        <w:rPr>
          <w:b/>
          <w:bCs/>
          <w:sz w:val="24"/>
          <w:szCs w:val="24"/>
        </w:rPr>
        <w:t xml:space="preserve"> EUR</w:t>
      </w:r>
      <w:r w:rsidRPr="006109CC">
        <w:rPr>
          <w:b/>
          <w:bCs/>
          <w:sz w:val="24"/>
          <w:szCs w:val="24"/>
        </w:rPr>
        <w:t xml:space="preserve">, realizirano </w:t>
      </w:r>
      <w:r w:rsidR="006109CC" w:rsidRPr="006109CC">
        <w:rPr>
          <w:b/>
          <w:bCs/>
          <w:sz w:val="24"/>
          <w:szCs w:val="24"/>
        </w:rPr>
        <w:t>3</w:t>
      </w:r>
      <w:r w:rsidR="004A1EC6">
        <w:rPr>
          <w:b/>
          <w:bCs/>
          <w:sz w:val="24"/>
          <w:szCs w:val="24"/>
        </w:rPr>
        <w:t>01</w:t>
      </w:r>
      <w:r w:rsidR="006109CC" w:rsidRPr="006109CC">
        <w:rPr>
          <w:b/>
          <w:bCs/>
          <w:sz w:val="24"/>
          <w:szCs w:val="24"/>
        </w:rPr>
        <w:t>.</w:t>
      </w:r>
      <w:r w:rsidR="004A1EC6">
        <w:rPr>
          <w:b/>
          <w:bCs/>
          <w:sz w:val="24"/>
          <w:szCs w:val="24"/>
        </w:rPr>
        <w:t>215,33</w:t>
      </w:r>
      <w:r w:rsidR="006109CC" w:rsidRPr="006109CC">
        <w:rPr>
          <w:b/>
          <w:bCs/>
          <w:sz w:val="24"/>
          <w:szCs w:val="24"/>
        </w:rPr>
        <w:t xml:space="preserve"> EUR</w:t>
      </w:r>
      <w:r w:rsidRPr="006109CC">
        <w:rPr>
          <w:b/>
          <w:bCs/>
          <w:sz w:val="24"/>
          <w:szCs w:val="24"/>
        </w:rPr>
        <w:t xml:space="preserve"> – </w:t>
      </w:r>
      <w:r w:rsidR="004A1EC6">
        <w:rPr>
          <w:b/>
          <w:bCs/>
          <w:sz w:val="24"/>
          <w:szCs w:val="24"/>
        </w:rPr>
        <w:t>22,40</w:t>
      </w:r>
      <w:r w:rsidRPr="006109CC">
        <w:rPr>
          <w:b/>
          <w:bCs/>
          <w:sz w:val="24"/>
          <w:szCs w:val="24"/>
        </w:rPr>
        <w:t>%)</w:t>
      </w:r>
    </w:p>
    <w:p w14:paraId="77635995" w14:textId="71B25496" w:rsidR="00A81960" w:rsidRDefault="00005061" w:rsidP="00765C86">
      <w:pPr>
        <w:pStyle w:val="Odlomakpopisa"/>
        <w:numPr>
          <w:ilvl w:val="0"/>
          <w:numId w:val="22"/>
        </w:numPr>
        <w:spacing w:after="0"/>
        <w:jc w:val="both"/>
      </w:pPr>
      <w:r w:rsidRPr="006109CC">
        <w:t xml:space="preserve">Tekuće pomoći KZŽ – planirano </w:t>
      </w:r>
      <w:r w:rsidR="006109CC" w:rsidRPr="006109CC">
        <w:t>8.</w:t>
      </w:r>
      <w:r w:rsidR="00765C86">
        <w:t>412</w:t>
      </w:r>
      <w:r w:rsidR="006109CC" w:rsidRPr="006109CC">
        <w:t>,</w:t>
      </w:r>
      <w:r w:rsidR="00765C86">
        <w:t>24</w:t>
      </w:r>
      <w:r w:rsidR="006109CC" w:rsidRPr="006109CC">
        <w:t xml:space="preserve"> EUR</w:t>
      </w:r>
      <w:r w:rsidRPr="006109CC">
        <w:t xml:space="preserve">, </w:t>
      </w:r>
      <w:r w:rsidR="003F76AF" w:rsidRPr="006109CC">
        <w:t>nije realizirano.</w:t>
      </w:r>
    </w:p>
    <w:p w14:paraId="5AC1D03B" w14:textId="45B4BEA3" w:rsidR="004A1EC6" w:rsidRDefault="004A1EC6" w:rsidP="004A1EC6">
      <w:pPr>
        <w:pStyle w:val="Odlomakpopisa"/>
        <w:numPr>
          <w:ilvl w:val="0"/>
          <w:numId w:val="22"/>
        </w:numPr>
        <w:spacing w:after="0"/>
        <w:jc w:val="both"/>
      </w:pPr>
      <w:r>
        <w:t>Tekuće pomoći iz državnog proračuna za fiskalnu održivost dječjih vrtića – planirano 1</w:t>
      </w:r>
      <w:r w:rsidR="00874045">
        <w:t>23</w:t>
      </w:r>
      <w:r>
        <w:t xml:space="preserve">.000,00 EUR, realizirano </w:t>
      </w:r>
      <w:r w:rsidR="00874045">
        <w:t>68</w:t>
      </w:r>
      <w:r>
        <w:t>.</w:t>
      </w:r>
      <w:r w:rsidR="00874045">
        <w:t>982,00</w:t>
      </w:r>
      <w:r>
        <w:t xml:space="preserve"> EUR</w:t>
      </w:r>
    </w:p>
    <w:p w14:paraId="7E711172" w14:textId="3B1B8224" w:rsidR="00874045" w:rsidRDefault="00874045" w:rsidP="004A1EC6">
      <w:pPr>
        <w:pStyle w:val="Odlomakpopisa"/>
        <w:numPr>
          <w:ilvl w:val="0"/>
          <w:numId w:val="22"/>
        </w:numPr>
        <w:spacing w:after="0"/>
        <w:jc w:val="both"/>
      </w:pPr>
      <w:r>
        <w:t>Kapitalne pomoći – Ministars</w:t>
      </w:r>
      <w:r w:rsidR="004C27B0">
        <w:t>t</w:t>
      </w:r>
      <w:r>
        <w:t>vo kul</w:t>
      </w:r>
      <w:r w:rsidR="004C27B0">
        <w:t>tur</w:t>
      </w:r>
      <w:r>
        <w:t>e – planirano 9.997,00 EUR, nije realizirano</w:t>
      </w:r>
    </w:p>
    <w:p w14:paraId="5B8661D1" w14:textId="6B3378A2" w:rsidR="004C27B0" w:rsidRDefault="004C27B0" w:rsidP="004A1EC6">
      <w:pPr>
        <w:pStyle w:val="Odlomakpopisa"/>
        <w:numPr>
          <w:ilvl w:val="0"/>
          <w:numId w:val="22"/>
        </w:numPr>
        <w:spacing w:after="0"/>
        <w:jc w:val="both"/>
      </w:pPr>
      <w:r>
        <w:t>Kapitalne pomoći iz Državnog proračuna – ŽC 2221 pješačke staze – planirano 45.000,00, nije realizirano</w:t>
      </w:r>
    </w:p>
    <w:p w14:paraId="6F660837" w14:textId="0D99599A" w:rsidR="004A1EC6" w:rsidRDefault="00874045" w:rsidP="00765C86">
      <w:pPr>
        <w:pStyle w:val="Odlomakpopisa"/>
        <w:numPr>
          <w:ilvl w:val="0"/>
          <w:numId w:val="22"/>
        </w:numPr>
        <w:spacing w:after="0"/>
        <w:jc w:val="both"/>
      </w:pPr>
      <w:r>
        <w:t xml:space="preserve">Tekuće pomoći iz državnog proračuna </w:t>
      </w:r>
      <w:r w:rsidR="004C27B0">
        <w:t>-poljoprivredni redar – planirano 3.500,00 EUR, nije realizirano</w:t>
      </w:r>
    </w:p>
    <w:p w14:paraId="14B62AE5" w14:textId="70E702A2" w:rsidR="004C27B0" w:rsidRDefault="004C27B0" w:rsidP="00765C86">
      <w:pPr>
        <w:pStyle w:val="Odlomakpopisa"/>
        <w:numPr>
          <w:ilvl w:val="0"/>
          <w:numId w:val="22"/>
        </w:numPr>
        <w:spacing w:after="0"/>
        <w:jc w:val="both"/>
      </w:pPr>
      <w:r>
        <w:t>Kapitalne pomoći – Državni proračun-igralište kod novog vrtića – planirano 3.308,00 EUR, nije realizirano</w:t>
      </w:r>
    </w:p>
    <w:p w14:paraId="6365846D" w14:textId="74BC3CF9" w:rsidR="001D4D0B" w:rsidRDefault="004C27B0" w:rsidP="004C27B0">
      <w:pPr>
        <w:pStyle w:val="Odlomakpopisa"/>
        <w:numPr>
          <w:ilvl w:val="0"/>
          <w:numId w:val="22"/>
        </w:numPr>
        <w:spacing w:after="0"/>
        <w:jc w:val="both"/>
      </w:pPr>
      <w:r>
        <w:t>Kapit</w:t>
      </w:r>
      <w:r w:rsidR="001D4D0B">
        <w:t xml:space="preserve">alne pomoći – MINISTARSTVO BRANITELJA (spomen obilježje) – plan </w:t>
      </w:r>
      <w:r>
        <w:t>61</w:t>
      </w:r>
      <w:r w:rsidR="001D4D0B">
        <w:t>.</w:t>
      </w:r>
      <w:r>
        <w:t>000</w:t>
      </w:r>
      <w:r w:rsidR="001D4D0B">
        <w:t>,00 EUR, realizirano 0,00 EUR.</w:t>
      </w:r>
    </w:p>
    <w:p w14:paraId="5738DA32" w14:textId="208FCFAF" w:rsidR="004C27B0" w:rsidRDefault="001D4D0B" w:rsidP="00F24838">
      <w:pPr>
        <w:pStyle w:val="Odlomakpopisa"/>
        <w:numPr>
          <w:ilvl w:val="0"/>
          <w:numId w:val="26"/>
        </w:numPr>
        <w:spacing w:after="0"/>
        <w:jc w:val="both"/>
      </w:pPr>
      <w:r>
        <w:t xml:space="preserve">Kapitalne pomoći </w:t>
      </w:r>
      <w:r w:rsidR="004C27B0">
        <w:t>Fond za zaštitu okoliša – planirano 5.000,00 EUR, ostvareno 4.500,00 EUR</w:t>
      </w:r>
    </w:p>
    <w:p w14:paraId="05D522DC" w14:textId="7D9CCA20" w:rsidR="006109CC" w:rsidRPr="00C5361C" w:rsidRDefault="004C27B0" w:rsidP="00F24838">
      <w:pPr>
        <w:pStyle w:val="Odlomakpopisa"/>
        <w:numPr>
          <w:ilvl w:val="0"/>
          <w:numId w:val="26"/>
        </w:numPr>
        <w:spacing w:after="0"/>
        <w:jc w:val="both"/>
      </w:pPr>
      <w:r>
        <w:lastRenderedPageBreak/>
        <w:t>Kapitalne pomoću Fond za zaštitu okoliša – riznica – planirano 15.800,00</w:t>
      </w:r>
      <w:r w:rsidR="001D4D0B">
        <w:t xml:space="preserve"> </w:t>
      </w:r>
      <w:r w:rsidR="001D4D0B" w:rsidRPr="00C5361C">
        <w:t>EUR, nema realizacije</w:t>
      </w:r>
    </w:p>
    <w:p w14:paraId="12478E8A" w14:textId="13C0CBCA" w:rsidR="00A81960" w:rsidRPr="00F24838" w:rsidRDefault="00005061" w:rsidP="00C5361C">
      <w:pPr>
        <w:pStyle w:val="Odlomakpopisa"/>
        <w:numPr>
          <w:ilvl w:val="0"/>
          <w:numId w:val="25"/>
        </w:numPr>
        <w:spacing w:after="0"/>
        <w:jc w:val="both"/>
        <w:rPr>
          <w:color w:val="FF0000"/>
        </w:rPr>
      </w:pPr>
      <w:r w:rsidRPr="00C5361C">
        <w:t xml:space="preserve">Kapitalne pomoći </w:t>
      </w:r>
      <w:r w:rsidR="004C27B0">
        <w:t xml:space="preserve">Ministarstvo </w:t>
      </w:r>
      <w:proofErr w:type="spellStart"/>
      <w:r w:rsidR="004C27B0">
        <w:t>reg.razvoja</w:t>
      </w:r>
      <w:proofErr w:type="spellEnd"/>
      <w:r w:rsidR="004C27B0">
        <w:t xml:space="preserve"> i fondova EU – ceste - </w:t>
      </w:r>
      <w:r w:rsidRPr="00C5361C">
        <w:t>planirane</w:t>
      </w:r>
      <w:r w:rsidR="006109CC" w:rsidRPr="00C5361C">
        <w:t xml:space="preserve"> u iznosu </w:t>
      </w:r>
      <w:r w:rsidR="004C27B0">
        <w:t>131.204,87</w:t>
      </w:r>
      <w:r w:rsidR="006109CC" w:rsidRPr="00C5361C">
        <w:t xml:space="preserve"> EUR,</w:t>
      </w:r>
      <w:r w:rsidRPr="00C5361C">
        <w:t xml:space="preserve"> </w:t>
      </w:r>
      <w:r w:rsidR="006109CC" w:rsidRPr="00C5361C">
        <w:t>nema realizacije</w:t>
      </w:r>
      <w:r w:rsidR="006109CC" w:rsidRPr="006109CC">
        <w:t>.</w:t>
      </w:r>
    </w:p>
    <w:p w14:paraId="5D32B927" w14:textId="4075059B" w:rsidR="00F24838" w:rsidRPr="00C5361C" w:rsidRDefault="00F24838" w:rsidP="00C5361C">
      <w:pPr>
        <w:pStyle w:val="Odlomakpopisa"/>
        <w:numPr>
          <w:ilvl w:val="0"/>
          <w:numId w:val="25"/>
        </w:numPr>
        <w:spacing w:after="0"/>
        <w:jc w:val="both"/>
        <w:rPr>
          <w:color w:val="FF0000"/>
        </w:rPr>
      </w:pPr>
      <w:r>
        <w:t xml:space="preserve">Kapitalne pomoći – </w:t>
      </w:r>
      <w:r w:rsidR="004C27B0">
        <w:t xml:space="preserve">Ministarstvo kulture </w:t>
      </w:r>
      <w:r>
        <w:t xml:space="preserve">– planirano </w:t>
      </w:r>
      <w:r w:rsidR="004C27B0">
        <w:t>39.000,00</w:t>
      </w:r>
      <w:r>
        <w:t xml:space="preserve"> EUR, nema realizacije</w:t>
      </w:r>
    </w:p>
    <w:p w14:paraId="46D6A226" w14:textId="1F0BA221" w:rsidR="00A81960" w:rsidRDefault="004C27B0" w:rsidP="00C5361C">
      <w:pPr>
        <w:pStyle w:val="Odlomakpopisa"/>
        <w:numPr>
          <w:ilvl w:val="0"/>
          <w:numId w:val="23"/>
        </w:numPr>
        <w:spacing w:after="0"/>
        <w:jc w:val="both"/>
      </w:pPr>
      <w:r>
        <w:t>Kapitalne pomoći iz županijskog proračuna – ŽUC – pješačke staze uz ŽC 2221 – planirano 45.000,00</w:t>
      </w:r>
      <w:r w:rsidR="006109CC" w:rsidRPr="006109CC">
        <w:t xml:space="preserve"> EUR,</w:t>
      </w:r>
      <w:r w:rsidR="00005061" w:rsidRPr="006109CC">
        <w:t xml:space="preserve"> </w:t>
      </w:r>
      <w:r w:rsidR="006109CC" w:rsidRPr="006109CC">
        <w:t>nema realizacije</w:t>
      </w:r>
      <w:r w:rsidR="006109CC">
        <w:t>.</w:t>
      </w:r>
    </w:p>
    <w:p w14:paraId="37A4B0D2" w14:textId="77777777" w:rsidR="00AD15F5" w:rsidRDefault="004C27B0" w:rsidP="00C5361C">
      <w:pPr>
        <w:pStyle w:val="Odlomakpopisa"/>
        <w:numPr>
          <w:ilvl w:val="0"/>
          <w:numId w:val="23"/>
        </w:numPr>
        <w:spacing w:after="0"/>
        <w:jc w:val="both"/>
      </w:pPr>
      <w:r>
        <w:t xml:space="preserve">Tekuće pomoći Hrvatski zavod za zapošljavanje – plan 0,00, realizacija 7.004,85 EUR – prihod se odnosi na </w:t>
      </w:r>
      <w:r w:rsidR="00AD15F5">
        <w:t>zapošljavanje djelatnika kroz program javnih radova</w:t>
      </w:r>
    </w:p>
    <w:p w14:paraId="59C356E9" w14:textId="2785B6D9" w:rsidR="00AD15F5" w:rsidRDefault="00AD15F5" w:rsidP="00C5361C">
      <w:pPr>
        <w:pStyle w:val="Odlomakpopisa"/>
        <w:numPr>
          <w:ilvl w:val="0"/>
          <w:numId w:val="23"/>
        </w:numPr>
        <w:spacing w:after="0"/>
        <w:jc w:val="both"/>
      </w:pPr>
      <w:r>
        <w:t>Kapitalne pomoći – Hrvatske vode – planirano 225.312,50 EUR, nema rea</w:t>
      </w:r>
      <w:r w:rsidR="00682AED">
        <w:t>l</w:t>
      </w:r>
      <w:r>
        <w:t>izacije</w:t>
      </w:r>
    </w:p>
    <w:p w14:paraId="688D32AE" w14:textId="1632B47D" w:rsidR="004C27B0" w:rsidRDefault="00AD15F5" w:rsidP="00C5361C">
      <w:pPr>
        <w:pStyle w:val="Odlomakpopisa"/>
        <w:numPr>
          <w:ilvl w:val="0"/>
          <w:numId w:val="23"/>
        </w:numPr>
        <w:spacing w:after="0"/>
        <w:jc w:val="both"/>
      </w:pPr>
      <w:r>
        <w:t>Pomoći fiskalnog izravnanja</w:t>
      </w:r>
      <w:r w:rsidR="004C27B0">
        <w:t xml:space="preserve"> </w:t>
      </w:r>
      <w:r>
        <w:t>– planirano 626.712,00 EUR, realizirano  220.728,48 EUR</w:t>
      </w:r>
    </w:p>
    <w:p w14:paraId="493F3906" w14:textId="150D7FF0" w:rsidR="00AD15F5" w:rsidRPr="006109CC" w:rsidRDefault="00AD15F5" w:rsidP="00C5361C">
      <w:pPr>
        <w:pStyle w:val="Odlomakpopisa"/>
        <w:numPr>
          <w:ilvl w:val="0"/>
          <w:numId w:val="23"/>
        </w:numPr>
        <w:spacing w:after="0"/>
        <w:jc w:val="both"/>
      </w:pPr>
      <w:r>
        <w:t>Kapitalne donacije – kontejner – planirano 2.500,00 EUR, nema realizacije</w:t>
      </w:r>
    </w:p>
    <w:p w14:paraId="45BE0A04" w14:textId="77777777" w:rsidR="00A81960" w:rsidRPr="00E1526F" w:rsidRDefault="00A81960">
      <w:pPr>
        <w:spacing w:after="0"/>
        <w:rPr>
          <w:color w:val="FF0000"/>
          <w:sz w:val="24"/>
          <w:szCs w:val="24"/>
        </w:rPr>
      </w:pPr>
    </w:p>
    <w:p w14:paraId="7A272DA1" w14:textId="266D828D" w:rsidR="00A81960" w:rsidRPr="00DB1A63" w:rsidRDefault="00005061">
      <w:pPr>
        <w:spacing w:after="0"/>
        <w:rPr>
          <w:b/>
          <w:bCs/>
          <w:sz w:val="24"/>
          <w:szCs w:val="24"/>
        </w:rPr>
      </w:pPr>
      <w:r w:rsidRPr="00DB1A63">
        <w:rPr>
          <w:b/>
          <w:bCs/>
          <w:sz w:val="24"/>
          <w:szCs w:val="24"/>
        </w:rPr>
        <w:t xml:space="preserve">5.2. Ostale pomoći – EU (planirano </w:t>
      </w:r>
      <w:r w:rsidR="00F50C28">
        <w:rPr>
          <w:b/>
          <w:bCs/>
          <w:sz w:val="24"/>
          <w:szCs w:val="24"/>
        </w:rPr>
        <w:t>2.</w:t>
      </w:r>
      <w:r w:rsidR="00AD15F5">
        <w:rPr>
          <w:b/>
          <w:bCs/>
          <w:sz w:val="24"/>
          <w:szCs w:val="24"/>
        </w:rPr>
        <w:t>569</w:t>
      </w:r>
      <w:r w:rsidR="00F50C28">
        <w:rPr>
          <w:b/>
          <w:bCs/>
          <w:sz w:val="24"/>
          <w:szCs w:val="24"/>
        </w:rPr>
        <w:t>.</w:t>
      </w:r>
      <w:r w:rsidR="00AD15F5">
        <w:rPr>
          <w:b/>
          <w:bCs/>
          <w:sz w:val="24"/>
          <w:szCs w:val="24"/>
        </w:rPr>
        <w:t>769</w:t>
      </w:r>
      <w:r w:rsidR="00D276F6" w:rsidRPr="00DB1A63">
        <w:rPr>
          <w:b/>
          <w:bCs/>
          <w:sz w:val="24"/>
          <w:szCs w:val="24"/>
        </w:rPr>
        <w:t>,00 EUR</w:t>
      </w:r>
      <w:r w:rsidRPr="00DB1A63">
        <w:rPr>
          <w:b/>
          <w:bCs/>
          <w:sz w:val="24"/>
          <w:szCs w:val="24"/>
        </w:rPr>
        <w:t xml:space="preserve">, realizirano </w:t>
      </w:r>
      <w:r w:rsidR="00AD15F5">
        <w:rPr>
          <w:b/>
          <w:bCs/>
          <w:sz w:val="24"/>
          <w:szCs w:val="24"/>
        </w:rPr>
        <w:t>363.268,14</w:t>
      </w:r>
      <w:r w:rsidR="00D276F6" w:rsidRPr="00DB1A63">
        <w:rPr>
          <w:b/>
          <w:bCs/>
          <w:sz w:val="24"/>
          <w:szCs w:val="24"/>
        </w:rPr>
        <w:t xml:space="preserve"> EUR</w:t>
      </w:r>
      <w:r w:rsidRPr="00DB1A63">
        <w:rPr>
          <w:b/>
          <w:bCs/>
          <w:sz w:val="24"/>
          <w:szCs w:val="24"/>
        </w:rPr>
        <w:t xml:space="preserve"> – </w:t>
      </w:r>
      <w:r w:rsidR="00AD15F5">
        <w:rPr>
          <w:b/>
          <w:bCs/>
          <w:sz w:val="24"/>
          <w:szCs w:val="24"/>
        </w:rPr>
        <w:t>14,14</w:t>
      </w:r>
      <w:r w:rsidR="00BC0C01" w:rsidRPr="00DB1A63">
        <w:rPr>
          <w:b/>
          <w:bCs/>
          <w:sz w:val="24"/>
          <w:szCs w:val="24"/>
        </w:rPr>
        <w:t>%</w:t>
      </w:r>
      <w:r w:rsidRPr="00DB1A63">
        <w:rPr>
          <w:b/>
          <w:bCs/>
          <w:sz w:val="24"/>
          <w:szCs w:val="24"/>
        </w:rPr>
        <w:t>)</w:t>
      </w:r>
    </w:p>
    <w:p w14:paraId="1BEB5BDC" w14:textId="77777777" w:rsidR="00A81960" w:rsidRPr="00DB1A63" w:rsidRDefault="00A81960">
      <w:pPr>
        <w:spacing w:after="0"/>
        <w:rPr>
          <w:b/>
          <w:bCs/>
          <w:sz w:val="24"/>
          <w:szCs w:val="24"/>
        </w:rPr>
      </w:pPr>
    </w:p>
    <w:p w14:paraId="7A78B433" w14:textId="7CD0674E" w:rsidR="00AB7987" w:rsidRDefault="00F50C28" w:rsidP="00F50C28">
      <w:pPr>
        <w:pStyle w:val="Odlomakpopisa"/>
        <w:numPr>
          <w:ilvl w:val="0"/>
          <w:numId w:val="23"/>
        </w:numPr>
        <w:spacing w:after="0"/>
        <w:jc w:val="both"/>
      </w:pPr>
      <w:r>
        <w:t xml:space="preserve">Kapitalna pomoć – SPREMNICI – planirano 12.000,00 EUR, </w:t>
      </w:r>
      <w:r w:rsidR="00AD15F5">
        <w:t xml:space="preserve">nema </w:t>
      </w:r>
      <w:r>
        <w:t>realiz</w:t>
      </w:r>
      <w:r w:rsidR="00682AED">
        <w:t>a</w:t>
      </w:r>
      <w:r w:rsidR="00AD15F5">
        <w:t>cije</w:t>
      </w:r>
    </w:p>
    <w:p w14:paraId="77184854" w14:textId="47FBCCA2" w:rsidR="00AB7987" w:rsidRDefault="00AB7987" w:rsidP="00F50C28">
      <w:pPr>
        <w:pStyle w:val="Odlomakpopisa"/>
        <w:numPr>
          <w:ilvl w:val="0"/>
          <w:numId w:val="23"/>
        </w:numPr>
        <w:spacing w:after="0"/>
        <w:jc w:val="both"/>
      </w:pPr>
      <w:r>
        <w:t>Kapitalna pomoć – izgradnja igrališta kod novog vrtića – plan 29.769,00 EUR, nema realizacije</w:t>
      </w:r>
    </w:p>
    <w:p w14:paraId="51104AB4" w14:textId="7624F19B" w:rsidR="00F50C28" w:rsidRDefault="00F50C28" w:rsidP="00F50C28">
      <w:pPr>
        <w:pStyle w:val="Odlomakpopisa"/>
        <w:numPr>
          <w:ilvl w:val="0"/>
          <w:numId w:val="23"/>
        </w:numPr>
        <w:spacing w:after="0"/>
        <w:jc w:val="both"/>
      </w:pPr>
      <w:r>
        <w:t>Kapitalna pomoć – TEHNOMEHANIKA (rekonstrukcija)– planirano 450.000,00 EUR, nema realizacije</w:t>
      </w:r>
    </w:p>
    <w:p w14:paraId="2E978C90" w14:textId="0EC8C312" w:rsidR="00F50C28" w:rsidRDefault="00F50C28" w:rsidP="00F50C28">
      <w:pPr>
        <w:pStyle w:val="Odlomakpopisa"/>
        <w:numPr>
          <w:ilvl w:val="0"/>
          <w:numId w:val="23"/>
        </w:numPr>
        <w:spacing w:after="0"/>
        <w:jc w:val="both"/>
      </w:pPr>
      <w:r>
        <w:t xml:space="preserve">Kapitalna pomoć – ŽUTA ZGRADA TEHNOMEHANIKA (DRUŠTVENI DOM) – planirano </w:t>
      </w:r>
      <w:r w:rsidR="00AD15F5">
        <w:t>913</w:t>
      </w:r>
      <w:r>
        <w:t>.</w:t>
      </w:r>
      <w:r w:rsidR="00AD15F5">
        <w:t>750</w:t>
      </w:r>
      <w:r>
        <w:t>,00 EUR, nema realizacije</w:t>
      </w:r>
    </w:p>
    <w:p w14:paraId="08AC7C47" w14:textId="4EFF16F7" w:rsidR="00AD15F5" w:rsidRDefault="00AD15F5" w:rsidP="00F50C28">
      <w:pPr>
        <w:pStyle w:val="Odlomakpopisa"/>
        <w:numPr>
          <w:ilvl w:val="0"/>
          <w:numId w:val="23"/>
        </w:numPr>
        <w:spacing w:after="0"/>
        <w:jc w:val="both"/>
      </w:pPr>
      <w:r>
        <w:t>Kapitalna pomoć – dogradnja novog vrtića – planirano 245.000,00 EUR, realizacija 362.837,89 EUR</w:t>
      </w:r>
      <w:r w:rsidR="00682AED">
        <w:t>. Realizacija je veća od plana iz razloga što su sredstva iz 2024. godine uplaćena početkom 2025.godine.</w:t>
      </w:r>
    </w:p>
    <w:p w14:paraId="5388FBFF" w14:textId="6FFB73E9" w:rsidR="00682AED" w:rsidRDefault="00682AED" w:rsidP="00F50C28">
      <w:pPr>
        <w:pStyle w:val="Odlomakpopisa"/>
        <w:numPr>
          <w:ilvl w:val="0"/>
          <w:numId w:val="23"/>
        </w:numPr>
        <w:spacing w:after="0"/>
        <w:jc w:val="both"/>
      </w:pPr>
      <w:r>
        <w:t>Kapitalne pomoći – PROSTORNI PLAN – planirano 48.000,00, nema realizacije</w:t>
      </w:r>
    </w:p>
    <w:p w14:paraId="36D8A297" w14:textId="7AF2A2D5" w:rsidR="00DE52C0" w:rsidRDefault="00DE52C0" w:rsidP="00F50C28">
      <w:pPr>
        <w:pStyle w:val="Odlomakpopisa"/>
        <w:numPr>
          <w:ilvl w:val="0"/>
          <w:numId w:val="23"/>
        </w:numPr>
        <w:spacing w:after="0"/>
        <w:jc w:val="both"/>
      </w:pPr>
      <w:r>
        <w:t>Kapitalne pomoći – sportsko-rekreacijski centar – planirano 514.250,00 EUR, nema realizacije</w:t>
      </w:r>
    </w:p>
    <w:p w14:paraId="2E0A0FF3" w14:textId="301CEE9A" w:rsidR="00DE52C0" w:rsidRDefault="00DE52C0" w:rsidP="00F50C28">
      <w:pPr>
        <w:pStyle w:val="Odlomakpopisa"/>
        <w:numPr>
          <w:ilvl w:val="0"/>
          <w:numId w:val="23"/>
        </w:numPr>
        <w:spacing w:after="0"/>
        <w:jc w:val="both"/>
      </w:pPr>
      <w:r>
        <w:t>Kapitalne pomoći – interpretacijski centar – planirano 357.000,00 EUR, nema realizacije</w:t>
      </w:r>
    </w:p>
    <w:p w14:paraId="00854B30" w14:textId="3C8AEC6A" w:rsidR="00DE52C0" w:rsidRDefault="00DE52C0" w:rsidP="00F50C28">
      <w:pPr>
        <w:pStyle w:val="Odlomakpopisa"/>
        <w:numPr>
          <w:ilvl w:val="0"/>
          <w:numId w:val="23"/>
        </w:numPr>
        <w:spacing w:after="0"/>
        <w:jc w:val="both"/>
      </w:pPr>
      <w:r>
        <w:t xml:space="preserve">Kapitalne pomoći iz </w:t>
      </w:r>
      <w:proofErr w:type="spellStart"/>
      <w:r>
        <w:t>Drž</w:t>
      </w:r>
      <w:proofErr w:type="spellEnd"/>
      <w:r>
        <w:t>.</w:t>
      </w:r>
      <w:r w:rsidR="004A2166">
        <w:t xml:space="preserve"> </w:t>
      </w:r>
      <w:r>
        <w:t>proračuna temeljem prijenosa EU sredstava – planirano 00,</w:t>
      </w:r>
      <w:proofErr w:type="spellStart"/>
      <w:r>
        <w:t>00</w:t>
      </w:r>
      <w:proofErr w:type="spellEnd"/>
      <w:r>
        <w:t xml:space="preserve"> EUR, realizirano 430,25 EUR. Prihod se odnosi na povrat dijela učešća u projektu PRŠI (širokopojasni Internet)</w:t>
      </w:r>
    </w:p>
    <w:p w14:paraId="3775EF38" w14:textId="77777777" w:rsidR="00A81960" w:rsidRPr="00E1526F" w:rsidRDefault="00A81960">
      <w:pPr>
        <w:spacing w:after="0"/>
        <w:rPr>
          <w:color w:val="FF0000"/>
          <w:sz w:val="24"/>
          <w:szCs w:val="24"/>
        </w:rPr>
      </w:pPr>
    </w:p>
    <w:p w14:paraId="25855FBD" w14:textId="35195E7D" w:rsidR="00A81960" w:rsidRDefault="00005061">
      <w:pPr>
        <w:spacing w:after="0"/>
        <w:rPr>
          <w:b/>
          <w:bCs/>
          <w:sz w:val="24"/>
          <w:szCs w:val="24"/>
        </w:rPr>
      </w:pPr>
      <w:r w:rsidRPr="00E128EF">
        <w:rPr>
          <w:b/>
          <w:bCs/>
          <w:sz w:val="24"/>
          <w:szCs w:val="24"/>
        </w:rPr>
        <w:t>7.</w:t>
      </w:r>
      <w:r w:rsidR="000C5026">
        <w:rPr>
          <w:b/>
          <w:bCs/>
          <w:sz w:val="24"/>
          <w:szCs w:val="24"/>
        </w:rPr>
        <w:t>1</w:t>
      </w:r>
      <w:r w:rsidRPr="00E128EF">
        <w:rPr>
          <w:b/>
          <w:bCs/>
          <w:sz w:val="24"/>
          <w:szCs w:val="24"/>
        </w:rPr>
        <w:t>. Prihod od prodaje nefinancijske imovine –</w:t>
      </w:r>
      <w:r w:rsidR="00E128EF" w:rsidRPr="00E128EF">
        <w:rPr>
          <w:b/>
          <w:bCs/>
          <w:sz w:val="24"/>
          <w:szCs w:val="24"/>
        </w:rPr>
        <w:t xml:space="preserve"> </w:t>
      </w:r>
      <w:r w:rsidRPr="00E128EF">
        <w:rPr>
          <w:b/>
          <w:bCs/>
          <w:sz w:val="24"/>
          <w:szCs w:val="24"/>
        </w:rPr>
        <w:t xml:space="preserve"> planirano </w:t>
      </w:r>
      <w:r w:rsidR="009051C8">
        <w:rPr>
          <w:b/>
          <w:bCs/>
          <w:sz w:val="24"/>
          <w:szCs w:val="24"/>
        </w:rPr>
        <w:t>30</w:t>
      </w:r>
      <w:r w:rsidR="000C5026">
        <w:rPr>
          <w:b/>
          <w:bCs/>
          <w:sz w:val="24"/>
          <w:szCs w:val="24"/>
        </w:rPr>
        <w:t>.</w:t>
      </w:r>
      <w:r w:rsidR="00F33D88">
        <w:rPr>
          <w:b/>
          <w:bCs/>
          <w:sz w:val="24"/>
          <w:szCs w:val="24"/>
        </w:rPr>
        <w:t>000,00</w:t>
      </w:r>
      <w:r w:rsidR="00E128EF" w:rsidRPr="00E128EF">
        <w:rPr>
          <w:b/>
          <w:bCs/>
          <w:sz w:val="24"/>
          <w:szCs w:val="24"/>
        </w:rPr>
        <w:t xml:space="preserve"> EUR</w:t>
      </w:r>
      <w:r w:rsidRPr="00E128EF">
        <w:rPr>
          <w:b/>
          <w:bCs/>
          <w:sz w:val="24"/>
          <w:szCs w:val="24"/>
        </w:rPr>
        <w:t xml:space="preserve">, </w:t>
      </w:r>
      <w:r w:rsidR="000C5026">
        <w:rPr>
          <w:b/>
          <w:bCs/>
          <w:sz w:val="24"/>
          <w:szCs w:val="24"/>
        </w:rPr>
        <w:t xml:space="preserve">realizirano </w:t>
      </w:r>
      <w:r w:rsidR="00F33D88">
        <w:rPr>
          <w:b/>
          <w:bCs/>
          <w:sz w:val="24"/>
          <w:szCs w:val="24"/>
        </w:rPr>
        <w:t>3</w:t>
      </w:r>
      <w:r w:rsidR="000C5026">
        <w:rPr>
          <w:b/>
          <w:bCs/>
          <w:sz w:val="24"/>
          <w:szCs w:val="24"/>
        </w:rPr>
        <w:t>.</w:t>
      </w:r>
      <w:r w:rsidR="00F33D88">
        <w:rPr>
          <w:b/>
          <w:bCs/>
          <w:sz w:val="24"/>
          <w:szCs w:val="24"/>
        </w:rPr>
        <w:t>000,00</w:t>
      </w:r>
      <w:r w:rsidR="000C5026">
        <w:rPr>
          <w:b/>
          <w:bCs/>
          <w:sz w:val="24"/>
          <w:szCs w:val="24"/>
        </w:rPr>
        <w:t xml:space="preserve"> EUR</w:t>
      </w:r>
      <w:r w:rsidR="00E128EF">
        <w:rPr>
          <w:b/>
          <w:bCs/>
          <w:sz w:val="24"/>
          <w:szCs w:val="24"/>
        </w:rPr>
        <w:t xml:space="preserve"> (</w:t>
      </w:r>
      <w:r w:rsidR="009051C8">
        <w:rPr>
          <w:b/>
          <w:bCs/>
          <w:sz w:val="24"/>
          <w:szCs w:val="24"/>
        </w:rPr>
        <w:t>10,00</w:t>
      </w:r>
      <w:r w:rsidR="00E128EF">
        <w:rPr>
          <w:b/>
          <w:bCs/>
          <w:sz w:val="24"/>
          <w:szCs w:val="24"/>
        </w:rPr>
        <w:t>%)</w:t>
      </w:r>
    </w:p>
    <w:p w14:paraId="70BAB6ED" w14:textId="77777777" w:rsidR="000C5026" w:rsidRPr="00E128EF" w:rsidRDefault="000C5026">
      <w:pPr>
        <w:spacing w:after="0"/>
        <w:rPr>
          <w:b/>
          <w:bCs/>
          <w:sz w:val="24"/>
          <w:szCs w:val="24"/>
        </w:rPr>
      </w:pPr>
    </w:p>
    <w:p w14:paraId="54C88FD3" w14:textId="77777777" w:rsidR="000C5026" w:rsidRPr="000C5026" w:rsidRDefault="000C5026" w:rsidP="000C5026">
      <w:pPr>
        <w:pStyle w:val="Odlomakpopisa"/>
        <w:spacing w:after="0"/>
      </w:pPr>
    </w:p>
    <w:p w14:paraId="7FCC2CD3" w14:textId="36FD36BD" w:rsidR="00A81960" w:rsidRPr="00E128EF" w:rsidRDefault="00005061" w:rsidP="00E128EF">
      <w:pPr>
        <w:spacing w:after="0"/>
        <w:rPr>
          <w:b/>
          <w:bCs/>
          <w:sz w:val="24"/>
          <w:szCs w:val="24"/>
        </w:rPr>
      </w:pPr>
      <w:r w:rsidRPr="00E128EF">
        <w:rPr>
          <w:b/>
          <w:bCs/>
          <w:sz w:val="24"/>
          <w:szCs w:val="24"/>
        </w:rPr>
        <w:t xml:space="preserve">8.1. Namjenski primici od zaduživanja (planirano </w:t>
      </w:r>
      <w:r w:rsidR="00F33D88">
        <w:rPr>
          <w:b/>
          <w:bCs/>
          <w:sz w:val="24"/>
          <w:szCs w:val="24"/>
        </w:rPr>
        <w:t>3,915.000,00</w:t>
      </w:r>
      <w:r w:rsidR="00E128EF" w:rsidRPr="00E128EF">
        <w:rPr>
          <w:b/>
          <w:bCs/>
          <w:sz w:val="24"/>
          <w:szCs w:val="24"/>
        </w:rPr>
        <w:t xml:space="preserve"> EUR</w:t>
      </w:r>
      <w:r w:rsidRPr="00E128EF">
        <w:rPr>
          <w:b/>
          <w:bCs/>
          <w:sz w:val="24"/>
          <w:szCs w:val="24"/>
        </w:rPr>
        <w:t xml:space="preserve">, realizirano </w:t>
      </w:r>
      <w:r w:rsidR="00F33D88">
        <w:rPr>
          <w:b/>
          <w:bCs/>
          <w:sz w:val="24"/>
          <w:szCs w:val="24"/>
        </w:rPr>
        <w:t>126.067,70</w:t>
      </w:r>
      <w:r w:rsidRPr="00E128EF">
        <w:rPr>
          <w:b/>
          <w:bCs/>
          <w:sz w:val="24"/>
          <w:szCs w:val="24"/>
        </w:rPr>
        <w:t xml:space="preserve"> – </w:t>
      </w:r>
      <w:r w:rsidR="00F33D88">
        <w:rPr>
          <w:b/>
          <w:bCs/>
          <w:sz w:val="24"/>
          <w:szCs w:val="24"/>
        </w:rPr>
        <w:t>3,22</w:t>
      </w:r>
      <w:r w:rsidR="00FB4A82">
        <w:rPr>
          <w:b/>
          <w:bCs/>
          <w:sz w:val="24"/>
          <w:szCs w:val="24"/>
        </w:rPr>
        <w:t xml:space="preserve"> </w:t>
      </w:r>
      <w:r w:rsidRPr="00E128EF">
        <w:rPr>
          <w:b/>
          <w:bCs/>
          <w:sz w:val="24"/>
          <w:szCs w:val="24"/>
        </w:rPr>
        <w:t>%)</w:t>
      </w:r>
    </w:p>
    <w:p w14:paraId="7F06E558" w14:textId="6A9B48CE" w:rsidR="00FB4A82" w:rsidRDefault="00324940" w:rsidP="00FB4A82">
      <w:pPr>
        <w:pStyle w:val="Odlomakpopisa"/>
        <w:numPr>
          <w:ilvl w:val="0"/>
          <w:numId w:val="32"/>
        </w:numPr>
        <w:spacing w:after="0"/>
        <w:jc w:val="both"/>
      </w:pPr>
      <w:r w:rsidRPr="00E128EF">
        <w:t>Primljeni dugoročni kredit D</w:t>
      </w:r>
      <w:r w:rsidR="00E128EF" w:rsidRPr="00E128EF">
        <w:t>-</w:t>
      </w:r>
      <w:r w:rsidRPr="00E128EF">
        <w:t>zona</w:t>
      </w:r>
      <w:r w:rsidR="00E128EF" w:rsidRPr="00E128EF">
        <w:t xml:space="preserve"> </w:t>
      </w:r>
      <w:r w:rsidR="00FB4A82">
        <w:t>(izgradnja ceste)</w:t>
      </w:r>
      <w:r w:rsidR="00E128EF" w:rsidRPr="00E128EF">
        <w:t xml:space="preserve"> - plan</w:t>
      </w:r>
      <w:r w:rsidRPr="00E128EF">
        <w:t xml:space="preserve"> </w:t>
      </w:r>
      <w:r w:rsidR="00E128EF" w:rsidRPr="00E128EF">
        <w:t>1</w:t>
      </w:r>
      <w:r w:rsidR="00F33D88">
        <w:t>,500.</w:t>
      </w:r>
      <w:r w:rsidR="00FB4A82">
        <w:t>000</w:t>
      </w:r>
      <w:r w:rsidR="00E128EF" w:rsidRPr="00E128EF">
        <w:t>,00 EUR</w:t>
      </w:r>
      <w:r w:rsidR="0077003F" w:rsidRPr="00E128EF">
        <w:t xml:space="preserve">, </w:t>
      </w:r>
      <w:r w:rsidR="00FB4A82">
        <w:t>nije realizirano</w:t>
      </w:r>
    </w:p>
    <w:p w14:paraId="391AD04C" w14:textId="6778B497" w:rsidR="00E128EF" w:rsidRDefault="00E128EF" w:rsidP="00FB4A82">
      <w:pPr>
        <w:pStyle w:val="Odlomakpopisa"/>
        <w:numPr>
          <w:ilvl w:val="0"/>
          <w:numId w:val="32"/>
        </w:numPr>
        <w:spacing w:after="0"/>
        <w:jc w:val="both"/>
      </w:pPr>
      <w:r w:rsidRPr="00E128EF">
        <w:t xml:space="preserve">Primljeni dugoročni krediti – dogradnja novog DV Pušlek – planirano </w:t>
      </w:r>
      <w:r w:rsidR="00F33D88">
        <w:t>425.000,00</w:t>
      </w:r>
      <w:r w:rsidRPr="00E128EF">
        <w:t xml:space="preserve"> EUR, </w:t>
      </w:r>
      <w:r w:rsidR="00F33D88">
        <w:t>realizirano 126.067,70</w:t>
      </w:r>
    </w:p>
    <w:p w14:paraId="00CA8C99" w14:textId="6A8F54DC" w:rsidR="00FB4A82" w:rsidRDefault="00FB4A82" w:rsidP="00FB4A82">
      <w:pPr>
        <w:pStyle w:val="Odlomakpopisa"/>
        <w:numPr>
          <w:ilvl w:val="0"/>
          <w:numId w:val="32"/>
        </w:numPr>
        <w:spacing w:after="0"/>
        <w:jc w:val="both"/>
      </w:pPr>
      <w:r>
        <w:t xml:space="preserve">Primljeni dugoročni kredit – žuta zgrada </w:t>
      </w:r>
      <w:proofErr w:type="spellStart"/>
      <w:r>
        <w:t>Tehnomehanike</w:t>
      </w:r>
      <w:proofErr w:type="spellEnd"/>
      <w:r>
        <w:t xml:space="preserve"> – planirano 1</w:t>
      </w:r>
      <w:r w:rsidR="00F33D88">
        <w:t>61</w:t>
      </w:r>
      <w:r>
        <w:t>.</w:t>
      </w:r>
      <w:r w:rsidR="00F33D88">
        <w:t>250</w:t>
      </w:r>
      <w:r>
        <w:t>,00 EUR, nema realizacije</w:t>
      </w:r>
    </w:p>
    <w:p w14:paraId="74BFEDB1" w14:textId="66688735" w:rsidR="00F33D88" w:rsidRDefault="00F33D88" w:rsidP="00FB4A82">
      <w:pPr>
        <w:pStyle w:val="Odlomakpopisa"/>
        <w:numPr>
          <w:ilvl w:val="0"/>
          <w:numId w:val="32"/>
        </w:numPr>
        <w:spacing w:after="0"/>
        <w:jc w:val="both"/>
      </w:pPr>
      <w:r>
        <w:t>Otkup poslovne nekretnine – planirano 800.000,00 EUR, nema realizacije</w:t>
      </w:r>
    </w:p>
    <w:p w14:paraId="58C736FD" w14:textId="18897C62" w:rsidR="00F33D88" w:rsidRDefault="00F33D88" w:rsidP="00FB4A82">
      <w:pPr>
        <w:pStyle w:val="Odlomakpopisa"/>
        <w:numPr>
          <w:ilvl w:val="0"/>
          <w:numId w:val="32"/>
        </w:numPr>
        <w:spacing w:after="0"/>
        <w:jc w:val="both"/>
      </w:pPr>
      <w:r>
        <w:t>Izgradnja ceste INA – planirano 875.000,00 EUR, nema realizacije</w:t>
      </w:r>
    </w:p>
    <w:p w14:paraId="5199F13E" w14:textId="75655A97" w:rsidR="00F33D88" w:rsidRDefault="00F33D88" w:rsidP="00FB4A82">
      <w:pPr>
        <w:pStyle w:val="Odlomakpopisa"/>
        <w:numPr>
          <w:ilvl w:val="0"/>
          <w:numId w:val="32"/>
        </w:numPr>
        <w:spacing w:after="0"/>
        <w:jc w:val="both"/>
      </w:pPr>
      <w:r>
        <w:t>Sportsko-rekreacijski centar – planirano 90.750,00 EUR, nema realizacije</w:t>
      </w:r>
    </w:p>
    <w:p w14:paraId="6FBA7326" w14:textId="7A359A17" w:rsidR="00F33D88" w:rsidRDefault="00F33D88" w:rsidP="00FB4A82">
      <w:pPr>
        <w:pStyle w:val="Odlomakpopisa"/>
        <w:numPr>
          <w:ilvl w:val="0"/>
          <w:numId w:val="32"/>
        </w:numPr>
        <w:spacing w:after="0"/>
        <w:jc w:val="both"/>
      </w:pPr>
      <w:r>
        <w:t>Interpretacijski centar – planirano 63.000,00 EUR, nema realizacije</w:t>
      </w:r>
    </w:p>
    <w:p w14:paraId="79E744E3" w14:textId="77777777" w:rsidR="00EF7E3D" w:rsidRDefault="00EF7E3D" w:rsidP="00E128EF">
      <w:pPr>
        <w:spacing w:after="0"/>
        <w:ind w:firstLine="708"/>
        <w:jc w:val="both"/>
      </w:pPr>
    </w:p>
    <w:p w14:paraId="013E0F8A" w14:textId="2E2678E8" w:rsidR="00EF7E3D" w:rsidRPr="004A2166" w:rsidRDefault="00EF7E3D" w:rsidP="00F91D83">
      <w:pPr>
        <w:spacing w:after="0" w:line="240" w:lineRule="auto"/>
        <w:ind w:firstLine="360"/>
        <w:jc w:val="both"/>
        <w:rPr>
          <w:b/>
          <w:bCs/>
          <w:u w:val="single"/>
        </w:rPr>
      </w:pPr>
      <w:r w:rsidRPr="004A2166">
        <w:rPr>
          <w:b/>
          <w:bCs/>
          <w:u w:val="single"/>
        </w:rPr>
        <w:lastRenderedPageBreak/>
        <w:t xml:space="preserve">STANJE NOVČANIH SREDSTAVA NA </w:t>
      </w:r>
      <w:r w:rsidR="00CD0821" w:rsidRPr="004A2166">
        <w:rPr>
          <w:b/>
          <w:bCs/>
          <w:u w:val="single"/>
        </w:rPr>
        <w:t>DAN 30.06.2025.</w:t>
      </w:r>
    </w:p>
    <w:p w14:paraId="74EDF852" w14:textId="77777777" w:rsidR="00EF7E3D" w:rsidRDefault="00EF7E3D" w:rsidP="00F00D2E">
      <w:pPr>
        <w:spacing w:after="0" w:line="240" w:lineRule="auto"/>
        <w:ind w:firstLine="708"/>
        <w:jc w:val="both"/>
      </w:pPr>
    </w:p>
    <w:p w14:paraId="6D4A99E8" w14:textId="167C187E" w:rsidR="00CD0821" w:rsidRDefault="00F33D88" w:rsidP="00F00D2E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– saldo </w:t>
      </w:r>
      <w:r w:rsidR="00EF7E3D">
        <w:t xml:space="preserve">na računu Općine MB iznosi </w:t>
      </w:r>
      <w:r>
        <w:t xml:space="preserve"> </w:t>
      </w:r>
      <w:r w:rsidR="002F275B">
        <w:t>=</w:t>
      </w:r>
      <w:r>
        <w:t xml:space="preserve"> 511.224,91</w:t>
      </w:r>
      <w:r w:rsidR="00EF7E3D">
        <w:t xml:space="preserve"> EUR</w:t>
      </w:r>
    </w:p>
    <w:p w14:paraId="56B4530F" w14:textId="5594A23C" w:rsidR="00CD0821" w:rsidRDefault="00CD0821" w:rsidP="00F00D2E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>- oročena sredstva</w:t>
      </w:r>
      <w:r w:rsidR="002F275B">
        <w:t xml:space="preserve"> =</w:t>
      </w:r>
      <w:r>
        <w:t xml:space="preserve"> 1,000.000,00 EUR</w:t>
      </w:r>
    </w:p>
    <w:p w14:paraId="3F1AD85C" w14:textId="7F257F86" w:rsidR="00B06183" w:rsidRDefault="00CD0821" w:rsidP="00F00D2E">
      <w:pPr>
        <w:pStyle w:val="Odlomakpopisa"/>
        <w:numPr>
          <w:ilvl w:val="0"/>
          <w:numId w:val="29"/>
        </w:numPr>
        <w:spacing w:after="0" w:line="240" w:lineRule="auto"/>
        <w:jc w:val="both"/>
      </w:pPr>
      <w:r>
        <w:t xml:space="preserve">- saldo blagajne </w:t>
      </w:r>
      <w:r w:rsidR="00EF7E3D">
        <w:t xml:space="preserve"> </w:t>
      </w:r>
      <w:r>
        <w:t xml:space="preserve">iznosi </w:t>
      </w:r>
      <w:r w:rsidR="002F275B">
        <w:t xml:space="preserve">= </w:t>
      </w:r>
      <w:r>
        <w:t>619,33 EUR, odnosno stanje ukupnih novčanih sredstava iznosi  1,511.844,24 EUR</w:t>
      </w:r>
    </w:p>
    <w:p w14:paraId="020B812C" w14:textId="77777777" w:rsidR="00CD0821" w:rsidRPr="00E128EF" w:rsidRDefault="00CD0821" w:rsidP="00F00D2E">
      <w:pPr>
        <w:pStyle w:val="Odlomakpopisa"/>
        <w:spacing w:after="0" w:line="240" w:lineRule="auto"/>
        <w:jc w:val="both"/>
      </w:pPr>
    </w:p>
    <w:p w14:paraId="455B541A" w14:textId="24BCEBE8" w:rsidR="00A81960" w:rsidRDefault="00005061" w:rsidP="00256412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 w:rsidRPr="00256412">
        <w:rPr>
          <w:b/>
          <w:bCs/>
          <w:i/>
          <w:iCs/>
          <w:sz w:val="24"/>
          <w:szCs w:val="24"/>
          <w:u w:val="single"/>
        </w:rPr>
        <w:t>PRORAČUNSKI KORISNIK – DJEČJI VRTIĆ PUŠLEK</w:t>
      </w:r>
    </w:p>
    <w:p w14:paraId="3028A37D" w14:textId="77777777" w:rsidR="00CD0821" w:rsidRPr="00256412" w:rsidRDefault="00CD0821" w:rsidP="00256412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</w:p>
    <w:p w14:paraId="2496CF18" w14:textId="3701DB56" w:rsidR="00DC424E" w:rsidRPr="00DC424E" w:rsidRDefault="00005061" w:rsidP="00256412">
      <w:pPr>
        <w:pStyle w:val="Odlomakpopisa"/>
        <w:numPr>
          <w:ilvl w:val="0"/>
          <w:numId w:val="29"/>
        </w:numPr>
        <w:spacing w:after="0"/>
        <w:jc w:val="both"/>
      </w:pPr>
      <w:r w:rsidRPr="00DC424E">
        <w:t xml:space="preserve">Ukupni prihodi i primici  PK Dječji vrtić Pušlek planirani su na iznos </w:t>
      </w:r>
      <w:r w:rsidR="00ED3E38">
        <w:t>1,04</w:t>
      </w:r>
      <w:r w:rsidR="002F275B">
        <w:t>2</w:t>
      </w:r>
      <w:r w:rsidR="00ED3E38">
        <w:t>.</w:t>
      </w:r>
      <w:r w:rsidR="002F275B">
        <w:t>0</w:t>
      </w:r>
      <w:r w:rsidR="00ED3E38">
        <w:t>00,00</w:t>
      </w:r>
      <w:r w:rsidR="00DC424E" w:rsidRPr="00DC424E">
        <w:t xml:space="preserve"> EUR</w:t>
      </w:r>
      <w:r w:rsidRPr="00DC424E">
        <w:t xml:space="preserve">, a ostvareni su u iznosu od </w:t>
      </w:r>
      <w:r w:rsidR="00ED3E38">
        <w:t>4</w:t>
      </w:r>
      <w:r w:rsidR="002F275B">
        <w:t>77</w:t>
      </w:r>
      <w:r w:rsidR="00ED3E38">
        <w:t>.</w:t>
      </w:r>
      <w:r w:rsidR="002F275B">
        <w:t>240</w:t>
      </w:r>
      <w:r w:rsidR="00ED3E38">
        <w:t>,</w:t>
      </w:r>
      <w:r w:rsidR="002F275B">
        <w:t>26</w:t>
      </w:r>
      <w:r w:rsidR="00DC424E" w:rsidRPr="00DC424E">
        <w:t xml:space="preserve"> EUR</w:t>
      </w:r>
      <w:r w:rsidRPr="00DC424E">
        <w:t>, odnosno</w:t>
      </w:r>
      <w:r w:rsidR="00DC424E" w:rsidRPr="00DC424E">
        <w:t xml:space="preserve"> </w:t>
      </w:r>
      <w:r w:rsidR="00ED3E38">
        <w:t>43</w:t>
      </w:r>
      <w:r w:rsidR="00DC424E" w:rsidRPr="00DC424E">
        <w:t>,</w:t>
      </w:r>
      <w:r w:rsidR="00ED3E38">
        <w:t>19</w:t>
      </w:r>
      <w:r w:rsidRPr="00DC424E">
        <w:t xml:space="preserve">%. </w:t>
      </w:r>
    </w:p>
    <w:p w14:paraId="25342761" w14:textId="6FFD3850" w:rsidR="00A81960" w:rsidRPr="00FB4A82" w:rsidRDefault="00DC424E" w:rsidP="00256412">
      <w:pPr>
        <w:spacing w:after="0"/>
        <w:ind w:firstLine="708"/>
        <w:jc w:val="both"/>
        <w:rPr>
          <w:u w:val="single"/>
        </w:rPr>
      </w:pPr>
      <w:bookmarkStart w:id="3" w:name="_Hlk173243415"/>
      <w:r w:rsidRPr="00FB4A82">
        <w:rPr>
          <w:u w:val="single"/>
        </w:rPr>
        <w:t>Prihodi se sastoje od</w:t>
      </w:r>
      <w:r w:rsidR="00005061" w:rsidRPr="00FB4A82">
        <w:rPr>
          <w:u w:val="single"/>
        </w:rPr>
        <w:t>:</w:t>
      </w:r>
    </w:p>
    <w:bookmarkEnd w:id="3"/>
    <w:p w14:paraId="2DF7AD2D" w14:textId="28226C80" w:rsidR="00A81960" w:rsidRPr="00DC424E" w:rsidRDefault="00005061" w:rsidP="00256412">
      <w:pPr>
        <w:spacing w:after="0"/>
        <w:jc w:val="both"/>
      </w:pPr>
      <w:r w:rsidRPr="00DC424E">
        <w:tab/>
        <w:t xml:space="preserve">1.5. Opći prihodi i primici iz proračuna - </w:t>
      </w:r>
      <w:r w:rsidR="006B3D38">
        <w:t>PK</w:t>
      </w:r>
      <w:r w:rsidRPr="00DC424E">
        <w:t xml:space="preserve"> (planirano </w:t>
      </w:r>
      <w:r w:rsidR="00ED3E38">
        <w:t>788</w:t>
      </w:r>
      <w:r w:rsidR="005A75CE">
        <w:t>.</w:t>
      </w:r>
      <w:r w:rsidR="00ED3E38">
        <w:t>196</w:t>
      </w:r>
      <w:r w:rsidR="00DC424E" w:rsidRPr="00DC424E">
        <w:t>,00 EUR</w:t>
      </w:r>
      <w:r w:rsidRPr="00DC424E">
        <w:t xml:space="preserve">, realizirano </w:t>
      </w:r>
      <w:r w:rsidR="00ED3E38">
        <w:t>325.119,69</w:t>
      </w:r>
      <w:r w:rsidRPr="00DC424E">
        <w:t xml:space="preserve"> – </w:t>
      </w:r>
      <w:r w:rsidR="00ED3E38">
        <w:t>41,25</w:t>
      </w:r>
      <w:r w:rsidRPr="00DC424E">
        <w:t>%</w:t>
      </w:r>
      <w:r w:rsidR="0077003F" w:rsidRPr="00DC424E">
        <w:t>)</w:t>
      </w:r>
    </w:p>
    <w:p w14:paraId="400A5714" w14:textId="4E55F59A" w:rsidR="00A81960" w:rsidRPr="00DC424E" w:rsidRDefault="00005061" w:rsidP="00256412">
      <w:pPr>
        <w:spacing w:after="0"/>
        <w:jc w:val="both"/>
      </w:pPr>
      <w:r w:rsidRPr="00DC424E">
        <w:tab/>
        <w:t xml:space="preserve">3.2. Vlastiti prihodi DV – planirano </w:t>
      </w:r>
      <w:r w:rsidR="00ED3E38">
        <w:t>1.300,00</w:t>
      </w:r>
      <w:r w:rsidRPr="00DC424E">
        <w:t xml:space="preserve"> </w:t>
      </w:r>
      <w:r w:rsidR="00DC424E" w:rsidRPr="00DC424E">
        <w:t>EUR</w:t>
      </w:r>
      <w:r w:rsidRPr="00DC424E">
        <w:t xml:space="preserve">, </w:t>
      </w:r>
      <w:r w:rsidR="00ED3E38">
        <w:t>realizirano 491,36 EUR (37,80%)</w:t>
      </w:r>
    </w:p>
    <w:p w14:paraId="6767EFF7" w14:textId="043B895B" w:rsidR="00A81960" w:rsidRPr="00DC424E" w:rsidRDefault="00005061" w:rsidP="00256412">
      <w:pPr>
        <w:spacing w:after="0"/>
        <w:jc w:val="both"/>
      </w:pPr>
      <w:r w:rsidRPr="00DC424E">
        <w:tab/>
        <w:t xml:space="preserve">4.4. Prihodi za posebne namjene </w:t>
      </w:r>
      <w:r w:rsidR="005A75CE">
        <w:t>DV</w:t>
      </w:r>
      <w:r w:rsidRPr="00DC424E">
        <w:t xml:space="preserve"> – planirano </w:t>
      </w:r>
      <w:r w:rsidR="00DC424E" w:rsidRPr="00DC424E">
        <w:t>2</w:t>
      </w:r>
      <w:r w:rsidR="00ED3E38">
        <w:t>36</w:t>
      </w:r>
      <w:r w:rsidR="00DC424E" w:rsidRPr="00DC424E">
        <w:t>.</w:t>
      </w:r>
      <w:r w:rsidR="00ED3E38">
        <w:t>704</w:t>
      </w:r>
      <w:r w:rsidR="00DC424E" w:rsidRPr="00DC424E">
        <w:t>,00 EUR</w:t>
      </w:r>
      <w:r w:rsidRPr="00DC424E">
        <w:t xml:space="preserve">, realizirano </w:t>
      </w:r>
      <w:r w:rsidR="00ED3E38">
        <w:t>119.158,77</w:t>
      </w:r>
      <w:r w:rsidR="00DC424E" w:rsidRPr="00DC424E">
        <w:t xml:space="preserve"> EUR</w:t>
      </w:r>
      <w:r w:rsidRPr="00DC424E">
        <w:t xml:space="preserve"> – </w:t>
      </w:r>
      <w:r w:rsidR="00ED3E38">
        <w:t>50,34</w:t>
      </w:r>
      <w:r w:rsidRPr="00DC424E">
        <w:t>%</w:t>
      </w:r>
    </w:p>
    <w:p w14:paraId="254885D1" w14:textId="253AF52C" w:rsidR="00A81960" w:rsidRPr="00DC424E" w:rsidRDefault="00005061" w:rsidP="00256412">
      <w:pPr>
        <w:spacing w:after="0"/>
        <w:jc w:val="both"/>
      </w:pPr>
      <w:r w:rsidRPr="00DC424E">
        <w:tab/>
        <w:t xml:space="preserve">5.5. Pomoći proračunskim korisnicima DV – planirano </w:t>
      </w:r>
      <w:r w:rsidR="00ED3E38">
        <w:t>12</w:t>
      </w:r>
      <w:r w:rsidR="00DC424E" w:rsidRPr="00DC424E">
        <w:t>.</w:t>
      </w:r>
      <w:r w:rsidR="00ED3E38">
        <w:t>8</w:t>
      </w:r>
      <w:r w:rsidR="005A75CE">
        <w:t>00</w:t>
      </w:r>
      <w:r w:rsidR="00DC424E" w:rsidRPr="00DC424E">
        <w:t>,00 EUR</w:t>
      </w:r>
      <w:r w:rsidRPr="00DC424E">
        <w:t xml:space="preserve">, realizirano </w:t>
      </w:r>
      <w:r w:rsidR="005A75CE">
        <w:t>4</w:t>
      </w:r>
      <w:r w:rsidR="00DC424E" w:rsidRPr="00DC424E">
        <w:t>.</w:t>
      </w:r>
      <w:r w:rsidR="00ED3E38">
        <w:t>948,94</w:t>
      </w:r>
      <w:r w:rsidR="00DC424E" w:rsidRPr="00DC424E">
        <w:t xml:space="preserve"> EUR</w:t>
      </w:r>
      <w:r w:rsidRPr="00DC424E">
        <w:t xml:space="preserve"> – </w:t>
      </w:r>
      <w:r w:rsidR="00ED3E38">
        <w:t>38</w:t>
      </w:r>
      <w:r w:rsidR="005A75CE">
        <w:t>,</w:t>
      </w:r>
      <w:r w:rsidR="00ED3E38">
        <w:t>66</w:t>
      </w:r>
      <w:r w:rsidRPr="00DC424E">
        <w:t>%</w:t>
      </w:r>
    </w:p>
    <w:p w14:paraId="294CDC85" w14:textId="28D0F503" w:rsidR="00A81960" w:rsidRDefault="00005061" w:rsidP="00256412">
      <w:pPr>
        <w:spacing w:after="0"/>
        <w:jc w:val="both"/>
      </w:pPr>
      <w:r w:rsidRPr="00DC424E">
        <w:tab/>
        <w:t xml:space="preserve">6.2. Donacije vrtić – planirano </w:t>
      </w:r>
      <w:r w:rsidR="00ED3E38">
        <w:t>2.5</w:t>
      </w:r>
      <w:r w:rsidR="005A75CE">
        <w:t>00</w:t>
      </w:r>
      <w:r w:rsidR="00DC424E" w:rsidRPr="00DC424E">
        <w:t>,00 EUR</w:t>
      </w:r>
      <w:r w:rsidRPr="00DC424E">
        <w:t>, realizirano</w:t>
      </w:r>
      <w:r w:rsidR="00ED3E38">
        <w:t xml:space="preserve"> 120,00 EUR (4,8%)</w:t>
      </w:r>
      <w:r w:rsidRPr="00DC424E">
        <w:t xml:space="preserve"> </w:t>
      </w:r>
    </w:p>
    <w:p w14:paraId="1E0C1453" w14:textId="77777777" w:rsidR="00F00D2E" w:rsidRDefault="00F00D2E" w:rsidP="00256412">
      <w:pPr>
        <w:spacing w:after="0"/>
        <w:jc w:val="both"/>
      </w:pPr>
    </w:p>
    <w:p w14:paraId="703549CE" w14:textId="465C6590" w:rsidR="00F00D2E" w:rsidRDefault="00F00D2E" w:rsidP="00256412">
      <w:pPr>
        <w:spacing w:after="0"/>
        <w:jc w:val="both"/>
      </w:pPr>
      <w:r>
        <w:t xml:space="preserve">- u prihodima je planiran i  višak prihoda iz prethodnih godina = 500,00 EUR, kako bi se prihodi izjednačili sa planiranim rashodima. </w:t>
      </w:r>
    </w:p>
    <w:p w14:paraId="5231773A" w14:textId="77777777" w:rsidR="00125ED1" w:rsidRDefault="00125ED1" w:rsidP="006669C3">
      <w:pPr>
        <w:spacing w:after="0"/>
        <w:jc w:val="both"/>
        <w:rPr>
          <w:b/>
          <w:bCs/>
        </w:rPr>
      </w:pPr>
    </w:p>
    <w:p w14:paraId="1C39AD11" w14:textId="77777777" w:rsidR="00F91D83" w:rsidRDefault="00F91D83" w:rsidP="006669C3">
      <w:pPr>
        <w:spacing w:after="0"/>
        <w:jc w:val="both"/>
        <w:rPr>
          <w:b/>
          <w:bCs/>
        </w:rPr>
      </w:pPr>
    </w:p>
    <w:p w14:paraId="507472E3" w14:textId="422CF7F6" w:rsidR="006669C3" w:rsidRPr="004A2166" w:rsidRDefault="006669C3" w:rsidP="006669C3">
      <w:pPr>
        <w:spacing w:after="0"/>
        <w:jc w:val="both"/>
        <w:rPr>
          <w:b/>
          <w:bCs/>
          <w:u w:val="single"/>
        </w:rPr>
      </w:pPr>
      <w:r w:rsidRPr="004A2166">
        <w:rPr>
          <w:b/>
          <w:bCs/>
          <w:u w:val="single"/>
        </w:rPr>
        <w:t>STANJE NOVČANIH SREDSTAVA NA POSLOVNOM RAČUNU</w:t>
      </w:r>
    </w:p>
    <w:p w14:paraId="1E685A70" w14:textId="77777777" w:rsidR="006669C3" w:rsidRDefault="006669C3" w:rsidP="006669C3">
      <w:pPr>
        <w:spacing w:after="0"/>
        <w:ind w:firstLine="708"/>
        <w:jc w:val="both"/>
      </w:pPr>
    </w:p>
    <w:p w14:paraId="24624AB7" w14:textId="53359315" w:rsidR="006669C3" w:rsidRPr="002F275B" w:rsidRDefault="006669C3" w:rsidP="006669C3">
      <w:pPr>
        <w:pStyle w:val="Odlomakpopisa"/>
        <w:numPr>
          <w:ilvl w:val="0"/>
          <w:numId w:val="29"/>
        </w:numPr>
        <w:spacing w:after="0"/>
        <w:jc w:val="both"/>
      </w:pPr>
      <w:r>
        <w:t>30.06.202</w:t>
      </w:r>
      <w:r w:rsidR="002F275B">
        <w:t>5</w:t>
      </w:r>
      <w:r>
        <w:t>. god. -</w:t>
      </w:r>
      <w:r w:rsidR="002F275B">
        <w:t>SALDO</w:t>
      </w:r>
      <w:r>
        <w:t xml:space="preserve"> na računu </w:t>
      </w:r>
      <w:r w:rsidRPr="002F275B">
        <w:t>DV Pušlek</w:t>
      </w:r>
      <w:r w:rsidR="002F275B" w:rsidRPr="002F275B">
        <w:t xml:space="preserve"> </w:t>
      </w:r>
      <w:r w:rsidRPr="002F275B">
        <w:t xml:space="preserve"> iznosi</w:t>
      </w:r>
      <w:r w:rsidR="002F275B" w:rsidRPr="002F275B">
        <w:t xml:space="preserve">  </w:t>
      </w:r>
      <w:r w:rsidR="002F275B">
        <w:t xml:space="preserve">= 57.172,14 </w:t>
      </w:r>
      <w:r w:rsidRPr="002F275B">
        <w:t xml:space="preserve"> EUR. </w:t>
      </w:r>
    </w:p>
    <w:p w14:paraId="29522C26" w14:textId="77777777" w:rsidR="006669C3" w:rsidRPr="00DC424E" w:rsidRDefault="006669C3" w:rsidP="00256412">
      <w:pPr>
        <w:spacing w:after="0"/>
        <w:jc w:val="both"/>
      </w:pPr>
    </w:p>
    <w:p w14:paraId="0A97B286" w14:textId="77777777" w:rsidR="00A81960" w:rsidRPr="00256412" w:rsidRDefault="00A81960" w:rsidP="00256412">
      <w:pPr>
        <w:spacing w:after="0"/>
        <w:jc w:val="center"/>
        <w:rPr>
          <w:i/>
          <w:iCs/>
          <w:color w:val="FF0000"/>
        </w:rPr>
      </w:pPr>
    </w:p>
    <w:p w14:paraId="7D3B8D98" w14:textId="7EB2F95F" w:rsidR="00A81960" w:rsidRPr="00256412" w:rsidRDefault="00005061" w:rsidP="00256412">
      <w:pPr>
        <w:spacing w:after="0"/>
        <w:jc w:val="center"/>
        <w:rPr>
          <w:b/>
          <w:bCs/>
          <w:i/>
          <w:iCs/>
          <w:sz w:val="24"/>
          <w:szCs w:val="24"/>
          <w:u w:val="single"/>
        </w:rPr>
      </w:pPr>
      <w:r w:rsidRPr="00256412">
        <w:rPr>
          <w:b/>
          <w:bCs/>
          <w:i/>
          <w:iCs/>
          <w:sz w:val="24"/>
          <w:szCs w:val="24"/>
          <w:u w:val="single"/>
        </w:rPr>
        <w:t>PRORAČUNSKI KORISNIK – OPĆINSKA KNJIŽNICA I ČITAONICA</w:t>
      </w:r>
    </w:p>
    <w:p w14:paraId="302D895A" w14:textId="7D979604" w:rsidR="00B06183" w:rsidRDefault="00005061" w:rsidP="006B3D38">
      <w:pPr>
        <w:pStyle w:val="Odlomakpopisa"/>
        <w:numPr>
          <w:ilvl w:val="0"/>
          <w:numId w:val="29"/>
        </w:numPr>
      </w:pPr>
      <w:r w:rsidRPr="00B06183">
        <w:t xml:space="preserve">Ukupni prihodi i primici PK Općinska knjižnica i čitaonica Marija Bistrica planirani su u iznosu od </w:t>
      </w:r>
      <w:r w:rsidR="00582FDA">
        <w:t>104.260,00</w:t>
      </w:r>
      <w:r w:rsidR="00B06183" w:rsidRPr="00B06183">
        <w:t xml:space="preserve"> EUR</w:t>
      </w:r>
      <w:r w:rsidRPr="00B06183">
        <w:t xml:space="preserve">, a realizirano je </w:t>
      </w:r>
      <w:r w:rsidR="00582FDA">
        <w:t>62</w:t>
      </w:r>
      <w:r w:rsidR="00B06183" w:rsidRPr="00B06183">
        <w:t>.</w:t>
      </w:r>
      <w:r w:rsidR="00582FDA">
        <w:t>571,18</w:t>
      </w:r>
      <w:r w:rsidR="00B06183" w:rsidRPr="00B06183">
        <w:t xml:space="preserve"> EUR</w:t>
      </w:r>
      <w:r w:rsidRPr="00B06183">
        <w:t xml:space="preserve"> – </w:t>
      </w:r>
      <w:r w:rsidR="00582FDA">
        <w:t>60,01</w:t>
      </w:r>
      <w:r w:rsidRPr="00B06183">
        <w:t xml:space="preserve">%. </w:t>
      </w:r>
    </w:p>
    <w:p w14:paraId="101E2D52" w14:textId="3D7BA68C" w:rsidR="006B3D38" w:rsidRPr="006B3D38" w:rsidRDefault="006B3D38" w:rsidP="00F00D2E">
      <w:pPr>
        <w:spacing w:after="0" w:line="240" w:lineRule="auto"/>
        <w:ind w:firstLine="708"/>
        <w:jc w:val="both"/>
        <w:rPr>
          <w:u w:val="single"/>
        </w:rPr>
      </w:pPr>
      <w:r w:rsidRPr="00FB4A82">
        <w:rPr>
          <w:u w:val="single"/>
        </w:rPr>
        <w:t>Prihodi se sastoje od:</w:t>
      </w:r>
    </w:p>
    <w:p w14:paraId="0C3166F0" w14:textId="2CC8B7F9" w:rsidR="00A81960" w:rsidRPr="00B06183" w:rsidRDefault="00005061" w:rsidP="00F00D2E">
      <w:pPr>
        <w:spacing w:line="240" w:lineRule="auto"/>
      </w:pPr>
      <w:r w:rsidRPr="00B06183">
        <w:tab/>
        <w:t>1.5. Opći prihodi i primici iz proračuna PK</w:t>
      </w:r>
      <w:r w:rsidR="00B06183" w:rsidRPr="00B06183">
        <w:t xml:space="preserve"> </w:t>
      </w:r>
      <w:r w:rsidR="006B3D38">
        <w:t>–</w:t>
      </w:r>
      <w:r w:rsidR="00B06183" w:rsidRPr="00B06183">
        <w:t xml:space="preserve"> </w:t>
      </w:r>
      <w:r w:rsidRPr="00B06183">
        <w:t>planirano</w:t>
      </w:r>
      <w:r w:rsidR="006B3D38">
        <w:t xml:space="preserve"> </w:t>
      </w:r>
      <w:r w:rsidR="00582FDA">
        <w:t>87.560,</w:t>
      </w:r>
      <w:r w:rsidR="00B06183" w:rsidRPr="00B06183">
        <w:t>00 EUR</w:t>
      </w:r>
      <w:r w:rsidRPr="00B06183">
        <w:t xml:space="preserve">, realizirano </w:t>
      </w:r>
      <w:r w:rsidR="00582FDA">
        <w:t>49</w:t>
      </w:r>
      <w:r w:rsidR="00B06183" w:rsidRPr="00B06183">
        <w:t>.</w:t>
      </w:r>
      <w:r w:rsidR="00582FDA">
        <w:t>756,18</w:t>
      </w:r>
      <w:r w:rsidR="00B06183" w:rsidRPr="00B06183">
        <w:t xml:space="preserve"> EUR</w:t>
      </w:r>
      <w:r w:rsidR="00912BBB" w:rsidRPr="00B06183">
        <w:t xml:space="preserve"> – </w:t>
      </w:r>
      <w:r w:rsidR="00582FDA">
        <w:t>56,83</w:t>
      </w:r>
      <w:r w:rsidR="00912BBB" w:rsidRPr="00B06183">
        <w:t>%</w:t>
      </w:r>
    </w:p>
    <w:p w14:paraId="4B76655D" w14:textId="59E98256" w:rsidR="00A81960" w:rsidRPr="00B06183" w:rsidRDefault="00005061" w:rsidP="00F00D2E">
      <w:pPr>
        <w:spacing w:line="240" w:lineRule="auto"/>
      </w:pPr>
      <w:r w:rsidRPr="00B06183">
        <w:tab/>
        <w:t xml:space="preserve">4.5. Prihodi za posebne namjene knjižnica – planirano </w:t>
      </w:r>
      <w:r w:rsidR="00582FDA">
        <w:t>5</w:t>
      </w:r>
      <w:r w:rsidR="00764313">
        <w:t>00</w:t>
      </w:r>
      <w:r w:rsidR="00B06183" w:rsidRPr="00B06183">
        <w:t>,00 EUR</w:t>
      </w:r>
      <w:r w:rsidRPr="00B06183">
        <w:t xml:space="preserve">, realizirano </w:t>
      </w:r>
      <w:r w:rsidR="00582FDA">
        <w:t xml:space="preserve">240,00 </w:t>
      </w:r>
      <w:r w:rsidR="00764313">
        <w:t>EUR</w:t>
      </w:r>
      <w:r w:rsidRPr="00B06183">
        <w:t xml:space="preserve">– </w:t>
      </w:r>
      <w:r w:rsidR="00582FDA">
        <w:t>48</w:t>
      </w:r>
      <w:r w:rsidR="00764313">
        <w:t>,</w:t>
      </w:r>
      <w:r w:rsidR="00582FDA">
        <w:t>00</w:t>
      </w:r>
      <w:r w:rsidRPr="00B06183">
        <w:t>%</w:t>
      </w:r>
    </w:p>
    <w:p w14:paraId="3FAEED97" w14:textId="48D50666" w:rsidR="00A81960" w:rsidRPr="00B06183" w:rsidRDefault="00005061" w:rsidP="00F00D2E">
      <w:pPr>
        <w:spacing w:line="240" w:lineRule="auto"/>
      </w:pPr>
      <w:r w:rsidRPr="00B06183">
        <w:tab/>
        <w:t xml:space="preserve">5.6. Pomoć proračunskim korisnicima knjižnica – planirano </w:t>
      </w:r>
      <w:r w:rsidR="00B06183" w:rsidRPr="00B06183">
        <w:t>1</w:t>
      </w:r>
      <w:r w:rsidR="00582FDA">
        <w:t>5</w:t>
      </w:r>
      <w:r w:rsidR="00B06183" w:rsidRPr="00B06183">
        <w:t>.</w:t>
      </w:r>
      <w:r w:rsidR="00582FDA">
        <w:t>7</w:t>
      </w:r>
      <w:r w:rsidR="00764313">
        <w:t>00</w:t>
      </w:r>
      <w:r w:rsidR="00B06183" w:rsidRPr="00B06183">
        <w:t>,00 EUR</w:t>
      </w:r>
      <w:r w:rsidRPr="00B06183">
        <w:t xml:space="preserve">, realizirano </w:t>
      </w:r>
      <w:r w:rsidR="00582FDA">
        <w:t>12.025,00</w:t>
      </w:r>
      <w:r w:rsidRPr="00B06183">
        <w:t xml:space="preserve"> – </w:t>
      </w:r>
      <w:r w:rsidR="00764313">
        <w:t>7</w:t>
      </w:r>
      <w:r w:rsidR="00582FDA">
        <w:t>6</w:t>
      </w:r>
      <w:r w:rsidR="00764313">
        <w:t>,</w:t>
      </w:r>
      <w:r w:rsidR="00582FDA">
        <w:t>59</w:t>
      </w:r>
      <w:r w:rsidRPr="00B06183">
        <w:t>%.</w:t>
      </w:r>
    </w:p>
    <w:p w14:paraId="3E5E68D8" w14:textId="600E462D" w:rsidR="00912BBB" w:rsidRDefault="00912BBB" w:rsidP="00F00D2E">
      <w:pPr>
        <w:spacing w:line="240" w:lineRule="auto"/>
      </w:pPr>
      <w:r w:rsidRPr="00B06183">
        <w:tab/>
        <w:t xml:space="preserve">6.4. Donacije knjižnica </w:t>
      </w:r>
      <w:r w:rsidR="00764313">
        <w:t xml:space="preserve">– planirano </w:t>
      </w:r>
      <w:r w:rsidR="00582FDA">
        <w:t>5</w:t>
      </w:r>
      <w:r w:rsidR="00764313">
        <w:t xml:space="preserve">00,00 EUR, </w:t>
      </w:r>
      <w:r w:rsidRPr="00B06183">
        <w:t>realizirano</w:t>
      </w:r>
      <w:r w:rsidR="00B06183" w:rsidRPr="00B06183">
        <w:t xml:space="preserve"> </w:t>
      </w:r>
      <w:r w:rsidR="00764313">
        <w:t>550</w:t>
      </w:r>
      <w:r w:rsidRPr="00B06183">
        <w:t xml:space="preserve">,00 </w:t>
      </w:r>
      <w:r w:rsidR="00B06183" w:rsidRPr="00B06183">
        <w:t>EUR</w:t>
      </w:r>
      <w:r w:rsidR="00764313">
        <w:t xml:space="preserve"> (1</w:t>
      </w:r>
      <w:r w:rsidR="00582FDA">
        <w:t>10,00</w:t>
      </w:r>
      <w:r w:rsidR="00764313">
        <w:t>%)</w:t>
      </w:r>
    </w:p>
    <w:p w14:paraId="33C9E109" w14:textId="77777777" w:rsidR="00F91D83" w:rsidRDefault="00F91D83" w:rsidP="00F00D2E">
      <w:pPr>
        <w:spacing w:line="240" w:lineRule="auto"/>
      </w:pPr>
    </w:p>
    <w:p w14:paraId="12D56B09" w14:textId="77777777" w:rsidR="006669C3" w:rsidRPr="004A2166" w:rsidRDefault="006669C3" w:rsidP="006669C3">
      <w:pPr>
        <w:spacing w:after="0"/>
        <w:jc w:val="both"/>
        <w:rPr>
          <w:b/>
          <w:bCs/>
          <w:u w:val="single"/>
        </w:rPr>
      </w:pPr>
      <w:r w:rsidRPr="004A2166">
        <w:rPr>
          <w:b/>
          <w:bCs/>
          <w:u w:val="single"/>
        </w:rPr>
        <w:t>STANJE NOVČANIH SREDSTAVA NA POSLOVNOM RAČUNU</w:t>
      </w:r>
    </w:p>
    <w:p w14:paraId="2077ED79" w14:textId="77777777" w:rsidR="006669C3" w:rsidRDefault="006669C3" w:rsidP="006669C3">
      <w:pPr>
        <w:spacing w:after="0"/>
        <w:ind w:firstLine="708"/>
        <w:jc w:val="both"/>
      </w:pPr>
    </w:p>
    <w:p w14:paraId="33DDED16" w14:textId="2464D829" w:rsidR="006669C3" w:rsidRDefault="006669C3" w:rsidP="006669C3">
      <w:pPr>
        <w:pStyle w:val="Odlomakpopisa"/>
        <w:numPr>
          <w:ilvl w:val="0"/>
          <w:numId w:val="29"/>
        </w:numPr>
        <w:spacing w:after="0"/>
        <w:jc w:val="both"/>
      </w:pPr>
      <w:r>
        <w:t>30.06.202</w:t>
      </w:r>
      <w:r w:rsidR="00F00D2E">
        <w:t>5</w:t>
      </w:r>
      <w:r>
        <w:t>. god. -S</w:t>
      </w:r>
      <w:r w:rsidR="00F00D2E">
        <w:t>ALDO</w:t>
      </w:r>
      <w:r>
        <w:t xml:space="preserve"> na računu Općinske knjižnice i čitaonice iznosi </w:t>
      </w:r>
      <w:r w:rsidR="00F00D2E">
        <w:t>=10.863,00</w:t>
      </w:r>
      <w:r>
        <w:t xml:space="preserve"> EUR. </w:t>
      </w:r>
    </w:p>
    <w:p w14:paraId="51DA4250" w14:textId="1BE92374" w:rsidR="00A81960" w:rsidRDefault="0000506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RASHODI PO PROGRAMIMA:</w:t>
      </w:r>
    </w:p>
    <w:p w14:paraId="5A01CE0A" w14:textId="77777777" w:rsidR="00A81960" w:rsidRDefault="00A81960">
      <w:pPr>
        <w:jc w:val="center"/>
        <w:rPr>
          <w:b/>
          <w:bCs/>
          <w:sz w:val="24"/>
          <w:szCs w:val="24"/>
        </w:rPr>
      </w:pPr>
    </w:p>
    <w:p w14:paraId="5E991CB2" w14:textId="6E8BAF9D" w:rsidR="00A81960" w:rsidRDefault="00005061">
      <w:pPr>
        <w:rPr>
          <w:b/>
          <w:bCs/>
        </w:rPr>
      </w:pPr>
      <w:r>
        <w:rPr>
          <w:b/>
          <w:bCs/>
        </w:rPr>
        <w:t>PROGRAM 1000: DONOŠENJE AKATA I MJERA IZ DJELOKRUGA PREDSTAVNI</w:t>
      </w:r>
      <w:r w:rsidR="00F164FF">
        <w:rPr>
          <w:b/>
          <w:bCs/>
        </w:rPr>
        <w:t>Č</w:t>
      </w:r>
      <w:r>
        <w:rPr>
          <w:b/>
          <w:bCs/>
        </w:rPr>
        <w:t>KOG</w:t>
      </w:r>
      <w:r w:rsidR="00F164FF">
        <w:rPr>
          <w:b/>
          <w:bCs/>
        </w:rPr>
        <w:t>,</w:t>
      </w:r>
      <w:r>
        <w:rPr>
          <w:b/>
          <w:bCs/>
        </w:rPr>
        <w:t xml:space="preserve"> IZVRŠNOG TIJELA I MJESNE SAMOUPRAVE (plan: </w:t>
      </w:r>
      <w:r w:rsidR="00F91D83">
        <w:rPr>
          <w:b/>
          <w:bCs/>
        </w:rPr>
        <w:t>84</w:t>
      </w:r>
      <w:r w:rsidR="00483174">
        <w:rPr>
          <w:b/>
          <w:bCs/>
        </w:rPr>
        <w:t>.4</w:t>
      </w:r>
      <w:r w:rsidR="00F91D83">
        <w:rPr>
          <w:b/>
          <w:bCs/>
        </w:rPr>
        <w:t>71</w:t>
      </w:r>
      <w:r w:rsidR="008C3015">
        <w:rPr>
          <w:b/>
          <w:bCs/>
        </w:rPr>
        <w:t>,00 EUR</w:t>
      </w:r>
      <w:r>
        <w:rPr>
          <w:b/>
          <w:bCs/>
        </w:rPr>
        <w:t xml:space="preserve"> – </w:t>
      </w:r>
      <w:r w:rsidR="00F91D83">
        <w:rPr>
          <w:b/>
          <w:bCs/>
        </w:rPr>
        <w:t>46</w:t>
      </w:r>
      <w:r w:rsidR="00483174">
        <w:rPr>
          <w:b/>
          <w:bCs/>
        </w:rPr>
        <w:t>.</w:t>
      </w:r>
      <w:r w:rsidR="00F91D83">
        <w:rPr>
          <w:b/>
          <w:bCs/>
        </w:rPr>
        <w:t>177</w:t>
      </w:r>
      <w:r w:rsidR="00483174">
        <w:rPr>
          <w:b/>
          <w:bCs/>
        </w:rPr>
        <w:t>,0</w:t>
      </w:r>
      <w:r w:rsidR="00F91D83">
        <w:rPr>
          <w:b/>
          <w:bCs/>
        </w:rPr>
        <w:t>2</w:t>
      </w:r>
      <w:r w:rsidR="008C3015">
        <w:rPr>
          <w:b/>
          <w:bCs/>
        </w:rPr>
        <w:t xml:space="preserve"> EUR</w:t>
      </w:r>
      <w:r>
        <w:rPr>
          <w:b/>
          <w:bCs/>
        </w:rPr>
        <w:t xml:space="preserve"> – </w:t>
      </w:r>
      <w:r w:rsidR="00F91D83">
        <w:rPr>
          <w:b/>
          <w:bCs/>
        </w:rPr>
        <w:t>54,67</w:t>
      </w:r>
      <w:r>
        <w:rPr>
          <w:b/>
          <w:bCs/>
        </w:rPr>
        <w:t>%)</w:t>
      </w:r>
    </w:p>
    <w:p w14:paraId="38E6AA9A" w14:textId="206E0FEF" w:rsidR="00A81960" w:rsidRDefault="00F91D83" w:rsidP="00F154EB">
      <w:pPr>
        <w:ind w:firstLine="360"/>
      </w:pPr>
      <w:r>
        <w:t xml:space="preserve">Program se sastoji od </w:t>
      </w:r>
      <w:r w:rsidR="00005061">
        <w:t>Naknad</w:t>
      </w:r>
      <w:r>
        <w:t>e</w:t>
      </w:r>
      <w:r w:rsidR="00005061">
        <w:t xml:space="preserve"> za rad načelnika</w:t>
      </w:r>
      <w:r w:rsidR="00483174">
        <w:t>:</w:t>
      </w:r>
      <w:r w:rsidR="00005061">
        <w:t xml:space="preserve"> planirano </w:t>
      </w:r>
      <w:r>
        <w:t>40</w:t>
      </w:r>
      <w:r w:rsidR="008C3015">
        <w:t>.</w:t>
      </w:r>
      <w:r>
        <w:t>000</w:t>
      </w:r>
      <w:r w:rsidR="00005061">
        <w:t>,00</w:t>
      </w:r>
      <w:r w:rsidR="008C3015">
        <w:t xml:space="preserve"> EUR</w:t>
      </w:r>
      <w:r w:rsidR="00005061">
        <w:t xml:space="preserve">, realizirano </w:t>
      </w:r>
      <w:r>
        <w:t xml:space="preserve">15.435,02 </w:t>
      </w:r>
      <w:r w:rsidR="008C3015">
        <w:t>EUR</w:t>
      </w:r>
      <w:r w:rsidR="00005061">
        <w:t xml:space="preserve"> (odnosi se na volontersku naknadu načelnika, troškove službenog puta i sl.)</w:t>
      </w:r>
      <w:r w:rsidR="00F154EB">
        <w:t xml:space="preserve">, </w:t>
      </w:r>
      <w:r w:rsidR="00005061">
        <w:t>Reprezentacija za općinsko vijeće</w:t>
      </w:r>
      <w:r w:rsidR="00F154EB">
        <w:t xml:space="preserve"> </w:t>
      </w:r>
      <w:r w:rsidR="00483174">
        <w:t>:</w:t>
      </w:r>
      <w:r w:rsidR="00005061">
        <w:t xml:space="preserve"> planirano </w:t>
      </w:r>
      <w:r w:rsidR="00F154EB">
        <w:t xml:space="preserve">9.145,00 </w:t>
      </w:r>
      <w:r w:rsidR="008C3015">
        <w:t>EUR</w:t>
      </w:r>
      <w:r w:rsidR="00483174">
        <w:t>,</w:t>
      </w:r>
      <w:r w:rsidR="00005061">
        <w:t xml:space="preserve"> realizirano </w:t>
      </w:r>
      <w:r w:rsidR="00483174">
        <w:t>5.</w:t>
      </w:r>
      <w:r w:rsidR="00F154EB">
        <w:t>896,42</w:t>
      </w:r>
      <w:r w:rsidR="00005061">
        <w:t xml:space="preserve"> </w:t>
      </w:r>
      <w:r w:rsidR="008C3015">
        <w:t>EUR</w:t>
      </w:r>
      <w:r w:rsidR="00F154EB">
        <w:t>.</w:t>
      </w:r>
    </w:p>
    <w:p w14:paraId="18B02C6E" w14:textId="3357CE3B" w:rsidR="00F154EB" w:rsidRDefault="00F154EB" w:rsidP="00F154EB">
      <w:pPr>
        <w:ind w:firstLine="360"/>
      </w:pPr>
      <w:r>
        <w:t xml:space="preserve">Također su obuhvaćene stavke koje se odnose na prekograničnu suradnju i članstvo u LAG-U Zeleni </w:t>
      </w:r>
      <w:proofErr w:type="spellStart"/>
      <w:r>
        <w:t>bregi</w:t>
      </w:r>
      <w:proofErr w:type="spellEnd"/>
      <w:r>
        <w:t>, financiranje rada političkih stranaka i provedbu izbora ( troškovi izbora planirani 15.000,00 EUR, realizirani 14.314,59 EUR)</w:t>
      </w:r>
    </w:p>
    <w:p w14:paraId="27F516D3" w14:textId="38D2B67D" w:rsidR="00A81960" w:rsidRDefault="00005061">
      <w:pPr>
        <w:jc w:val="both"/>
      </w:pPr>
      <w:r>
        <w:rPr>
          <w:u w:val="single"/>
        </w:rPr>
        <w:t xml:space="preserve">Opći cilj: </w:t>
      </w:r>
      <w:r>
        <w:t>osigurati participaciju građana u odlučivanju kroz predstavnike koje na izborima biraju u predstavničko tijelo, te potrebne uvjete za njihov rad kroz donošenje kvalitetnih odluka i zaključaka s ciljem poboljšanja života na području Općine.</w:t>
      </w:r>
      <w:r w:rsidR="00F154EB">
        <w:t xml:space="preserve"> </w:t>
      </w:r>
    </w:p>
    <w:p w14:paraId="29875BC6" w14:textId="00996A7A" w:rsidR="00A81960" w:rsidRPr="00951938" w:rsidRDefault="00005061">
      <w:r w:rsidRPr="00951938">
        <w:rPr>
          <w:u w:val="single"/>
        </w:rPr>
        <w:t>Pokazatelji uspješnosti</w:t>
      </w:r>
      <w:r w:rsidRPr="00951938">
        <w:t xml:space="preserve">: </w:t>
      </w:r>
      <w:r w:rsidR="004760C5">
        <w:t>4</w:t>
      </w:r>
      <w:r w:rsidRPr="00951938">
        <w:t xml:space="preserve"> održan</w:t>
      </w:r>
      <w:r w:rsidR="00F63936" w:rsidRPr="00951938">
        <w:t>e</w:t>
      </w:r>
      <w:r w:rsidRPr="00951938">
        <w:t xml:space="preserve"> sjednica Općinskog vijeća </w:t>
      </w:r>
      <w:r w:rsidR="00F63936" w:rsidRPr="00951938">
        <w:t>s 30.06.</w:t>
      </w:r>
      <w:r w:rsidRPr="00951938">
        <w:t>202</w:t>
      </w:r>
      <w:r w:rsidR="00F154EB">
        <w:t>5</w:t>
      </w:r>
      <w:r w:rsidRPr="00951938">
        <w:t>. god</w:t>
      </w:r>
      <w:r w:rsidR="00F63936" w:rsidRPr="00951938">
        <w:t>.</w:t>
      </w:r>
      <w:r w:rsidRPr="00951938">
        <w:t>, broj donesenih akata i odluka (</w:t>
      </w:r>
      <w:r w:rsidR="00951938" w:rsidRPr="00951938">
        <w:t>2</w:t>
      </w:r>
      <w:r w:rsidR="00F154EB">
        <w:t>9</w:t>
      </w:r>
      <w:r w:rsidRPr="00951938">
        <w:t xml:space="preserve">. sjednica – </w:t>
      </w:r>
      <w:r w:rsidR="00F154EB">
        <w:t>10</w:t>
      </w:r>
      <w:r w:rsidRPr="00951938">
        <w:t xml:space="preserve"> toč</w:t>
      </w:r>
      <w:r w:rsidR="00F154EB">
        <w:t>aka</w:t>
      </w:r>
      <w:r w:rsidRPr="00951938">
        <w:t xml:space="preserve">, </w:t>
      </w:r>
      <w:r w:rsidR="00F154EB">
        <w:t>30</w:t>
      </w:r>
      <w:r w:rsidRPr="00951938">
        <w:t xml:space="preserve">. sjednica – </w:t>
      </w:r>
      <w:r w:rsidR="00F154EB">
        <w:t>9</w:t>
      </w:r>
      <w:r w:rsidR="00951938" w:rsidRPr="00951938">
        <w:t xml:space="preserve"> toč</w:t>
      </w:r>
      <w:r w:rsidR="00F154EB">
        <w:t>a</w:t>
      </w:r>
      <w:r w:rsidR="00951938" w:rsidRPr="00951938">
        <w:t>ka</w:t>
      </w:r>
      <w:r w:rsidRPr="00951938">
        <w:t xml:space="preserve">, </w:t>
      </w:r>
      <w:r w:rsidR="00F154EB">
        <w:t>1</w:t>
      </w:r>
      <w:r w:rsidRPr="00951938">
        <w:t xml:space="preserve">. sjednica </w:t>
      </w:r>
      <w:r w:rsidR="00A34D36" w:rsidRPr="00951938">
        <w:t>–</w:t>
      </w:r>
      <w:r w:rsidRPr="00951938">
        <w:t xml:space="preserve"> </w:t>
      </w:r>
      <w:r w:rsidR="004760C5">
        <w:t>4 točke, 2. sjednica – 11 točaka)</w:t>
      </w:r>
      <w:r w:rsidRPr="00951938">
        <w:t>.</w:t>
      </w:r>
    </w:p>
    <w:p w14:paraId="56B6E23D" w14:textId="39E33164" w:rsidR="00A81960" w:rsidRDefault="00005061">
      <w:pPr>
        <w:jc w:val="both"/>
        <w:rPr>
          <w:b/>
          <w:bCs/>
        </w:rPr>
      </w:pPr>
      <w:r>
        <w:rPr>
          <w:b/>
          <w:bCs/>
        </w:rPr>
        <w:t xml:space="preserve">PROGRAM 1001: REDOVNI RAD JEDINSTVENOG UPRAVNOG ODJELA (plan: </w:t>
      </w:r>
      <w:r w:rsidR="004760C5">
        <w:rPr>
          <w:b/>
          <w:bCs/>
        </w:rPr>
        <w:t>1,307.863,03</w:t>
      </w:r>
      <w:r w:rsidR="000025B5">
        <w:rPr>
          <w:b/>
          <w:bCs/>
        </w:rPr>
        <w:t xml:space="preserve"> EUR</w:t>
      </w:r>
      <w:r>
        <w:rPr>
          <w:b/>
          <w:bCs/>
        </w:rPr>
        <w:t xml:space="preserve">, realizacija: </w:t>
      </w:r>
      <w:r w:rsidR="004760C5">
        <w:rPr>
          <w:b/>
          <w:bCs/>
        </w:rPr>
        <w:t>550.895,06</w:t>
      </w:r>
      <w:r w:rsidR="000025B5">
        <w:rPr>
          <w:b/>
          <w:bCs/>
        </w:rPr>
        <w:t xml:space="preserve"> EUR</w:t>
      </w:r>
      <w:r>
        <w:rPr>
          <w:b/>
          <w:bCs/>
        </w:rPr>
        <w:t xml:space="preserve"> – </w:t>
      </w:r>
      <w:r w:rsidR="004760C5">
        <w:rPr>
          <w:b/>
          <w:bCs/>
        </w:rPr>
        <w:t>42,12</w:t>
      </w:r>
      <w:r>
        <w:rPr>
          <w:b/>
          <w:bCs/>
        </w:rPr>
        <w:t>%)</w:t>
      </w:r>
    </w:p>
    <w:p w14:paraId="1B13AD4B" w14:textId="54889E97" w:rsidR="00A81960" w:rsidRDefault="00005061" w:rsidP="00830372">
      <w:pPr>
        <w:pStyle w:val="Odlomakpopisa"/>
        <w:numPr>
          <w:ilvl w:val="0"/>
          <w:numId w:val="1"/>
        </w:numPr>
        <w:spacing w:after="0" w:line="240" w:lineRule="auto"/>
        <w:jc w:val="both"/>
      </w:pPr>
      <w:r>
        <w:t>ZAJEDNIČKI TROŠKOVI JEDINSTVENOG UPRAVNOG ODJELA</w:t>
      </w:r>
    </w:p>
    <w:p w14:paraId="0AD5F2DB" w14:textId="77777777" w:rsidR="00830372" w:rsidRDefault="00830372" w:rsidP="00830372">
      <w:pPr>
        <w:pStyle w:val="Odlomakpopisa"/>
        <w:spacing w:line="240" w:lineRule="auto"/>
        <w:jc w:val="both"/>
      </w:pPr>
      <w:r w:rsidRPr="004C2D3A">
        <w:rPr>
          <w:b/>
          <w:bCs/>
        </w:rPr>
        <w:t>Konto 31 Rashodi za zaposlene</w:t>
      </w:r>
      <w:r w:rsidRPr="004C2D3A">
        <w:t xml:space="preserve"> </w:t>
      </w:r>
      <w:r>
        <w:t>– planirano 386.084,80 EUR, realizirano 161.929,57 EUR</w:t>
      </w:r>
    </w:p>
    <w:p w14:paraId="77FDC293" w14:textId="77777777" w:rsidR="00830372" w:rsidRDefault="00830372" w:rsidP="00830372">
      <w:pPr>
        <w:pStyle w:val="Odlomakpopisa"/>
        <w:spacing w:line="240" w:lineRule="auto"/>
        <w:jc w:val="both"/>
      </w:pPr>
      <w:r w:rsidRPr="004C2D3A">
        <w:rPr>
          <w:b/>
          <w:bCs/>
        </w:rPr>
        <w:t>Konto 32 Materijalni rashodi</w:t>
      </w:r>
      <w:r>
        <w:t xml:space="preserve"> – planirano 434.192,00 EUR, realizirano 250.211,67 EUR</w:t>
      </w:r>
    </w:p>
    <w:p w14:paraId="19C4DDED" w14:textId="77777777" w:rsidR="00830372" w:rsidRDefault="00830372" w:rsidP="00830372">
      <w:pPr>
        <w:pStyle w:val="Odlomakpopisa"/>
        <w:spacing w:line="240" w:lineRule="auto"/>
        <w:jc w:val="both"/>
      </w:pPr>
      <w:r w:rsidRPr="004C2D3A">
        <w:rPr>
          <w:b/>
          <w:bCs/>
        </w:rPr>
        <w:t>Konto 34 Financijski rashodi</w:t>
      </w:r>
      <w:r>
        <w:t xml:space="preserve"> – planirano 23.909,00 EUR, realizirano 3.755,10 EUR</w:t>
      </w:r>
    </w:p>
    <w:p w14:paraId="3B581613" w14:textId="77777777" w:rsidR="004C2D3A" w:rsidRDefault="004C2D3A" w:rsidP="00830372">
      <w:pPr>
        <w:pStyle w:val="Odlomakpopisa"/>
        <w:spacing w:line="240" w:lineRule="auto"/>
        <w:jc w:val="both"/>
      </w:pPr>
      <w:r w:rsidRPr="004C2D3A">
        <w:rPr>
          <w:b/>
          <w:bCs/>
        </w:rPr>
        <w:t>Konto 38 Rashodi za donacije, kazne, naknade šteta i kapitalne pomoći</w:t>
      </w:r>
      <w:r>
        <w:t xml:space="preserve"> – planirano 7.182,23 EUR, realizirano 2.930,00 EUR</w:t>
      </w:r>
    </w:p>
    <w:p w14:paraId="5C3B6782" w14:textId="53811842" w:rsidR="004C2D3A" w:rsidRDefault="004C2D3A" w:rsidP="00830372">
      <w:pPr>
        <w:pStyle w:val="Odlomakpopisa"/>
        <w:spacing w:line="240" w:lineRule="auto"/>
        <w:jc w:val="both"/>
      </w:pPr>
    </w:p>
    <w:p w14:paraId="55E8FB15" w14:textId="366652AE" w:rsidR="00A81960" w:rsidRDefault="004C2D3A">
      <w:pPr>
        <w:pStyle w:val="Odlomakpopisa"/>
        <w:numPr>
          <w:ilvl w:val="0"/>
          <w:numId w:val="1"/>
        </w:numPr>
        <w:jc w:val="both"/>
      </w:pPr>
      <w:r>
        <w:t>SUFINANCIRANJE OPSKRBE PITKOM VODOM DOMAĆINSTVA</w:t>
      </w:r>
    </w:p>
    <w:p w14:paraId="0180A7F3" w14:textId="77777777" w:rsidR="004C2D3A" w:rsidRDefault="004C2D3A" w:rsidP="004C2D3A">
      <w:pPr>
        <w:pStyle w:val="Odlomakpopisa"/>
        <w:jc w:val="both"/>
      </w:pPr>
      <w:r w:rsidRPr="004C2D3A">
        <w:rPr>
          <w:b/>
          <w:bCs/>
        </w:rPr>
        <w:t>Konto 38 Rashodi za donacije, kazne, naknade šteta i kapitalne pomoći</w:t>
      </w:r>
      <w:r>
        <w:t xml:space="preserve"> – planirano 2.000,00 EUR, realizirano 584,00 EUR</w:t>
      </w:r>
    </w:p>
    <w:p w14:paraId="073BE412" w14:textId="77777777" w:rsidR="004C2D3A" w:rsidRDefault="004C2D3A" w:rsidP="004C2D3A">
      <w:pPr>
        <w:pStyle w:val="Odlomakpopisa"/>
        <w:jc w:val="both"/>
      </w:pPr>
    </w:p>
    <w:p w14:paraId="3FD45581" w14:textId="77777777" w:rsidR="004C2D3A" w:rsidRDefault="004C2D3A" w:rsidP="004C2D3A">
      <w:pPr>
        <w:pStyle w:val="Odlomakpopisa"/>
        <w:numPr>
          <w:ilvl w:val="0"/>
          <w:numId w:val="1"/>
        </w:numPr>
        <w:jc w:val="both"/>
      </w:pPr>
      <w:r>
        <w:t>TEKUĆA ZALIHA PRORAČUNA</w:t>
      </w:r>
    </w:p>
    <w:p w14:paraId="1ADD845F" w14:textId="77777777" w:rsidR="004C2D3A" w:rsidRDefault="004C2D3A" w:rsidP="004C2D3A">
      <w:pPr>
        <w:pStyle w:val="Odlomakpopisa"/>
        <w:jc w:val="both"/>
      </w:pPr>
      <w:r w:rsidRPr="004C2D3A">
        <w:rPr>
          <w:b/>
          <w:bCs/>
        </w:rPr>
        <w:t>Konto 32 Materijalni rashodi</w:t>
      </w:r>
      <w:r>
        <w:t xml:space="preserve"> – planirano 16.500,00 EUR, nije realizirano</w:t>
      </w:r>
    </w:p>
    <w:p w14:paraId="1293EA0D" w14:textId="77777777" w:rsidR="004C2D3A" w:rsidRDefault="004C2D3A" w:rsidP="004C2D3A">
      <w:pPr>
        <w:pStyle w:val="Odlomakpopisa"/>
        <w:jc w:val="both"/>
      </w:pPr>
    </w:p>
    <w:p w14:paraId="529C6C5A" w14:textId="305FBA5A" w:rsidR="00A81960" w:rsidRDefault="004C2D3A" w:rsidP="004C2D3A">
      <w:pPr>
        <w:pStyle w:val="Odlomakpopisa"/>
        <w:numPr>
          <w:ilvl w:val="0"/>
          <w:numId w:val="1"/>
        </w:numPr>
        <w:spacing w:after="0"/>
        <w:jc w:val="both"/>
      </w:pPr>
      <w:r>
        <w:t>A</w:t>
      </w:r>
      <w:r w:rsidR="00005061">
        <w:t>DVENT U M. BISTRICI</w:t>
      </w:r>
    </w:p>
    <w:p w14:paraId="2D534DF9" w14:textId="77777777" w:rsidR="004C2D3A" w:rsidRDefault="004C2D3A" w:rsidP="004C2D3A">
      <w:pPr>
        <w:spacing w:after="0"/>
        <w:ind w:firstLine="708"/>
        <w:jc w:val="both"/>
      </w:pPr>
      <w:r w:rsidRPr="004C2D3A">
        <w:rPr>
          <w:b/>
          <w:bCs/>
        </w:rPr>
        <w:t>Konto 32 Materijalni rashodi</w:t>
      </w:r>
      <w:r>
        <w:t xml:space="preserve"> – planirano 23.060,00 EUR, realizirano  17.041,51 EUR</w:t>
      </w:r>
    </w:p>
    <w:p w14:paraId="37E5E2B8" w14:textId="77777777" w:rsidR="004C2D3A" w:rsidRDefault="004C2D3A" w:rsidP="004C2D3A">
      <w:pPr>
        <w:spacing w:after="0"/>
        <w:ind w:firstLine="708"/>
        <w:jc w:val="both"/>
      </w:pPr>
    </w:p>
    <w:p w14:paraId="33807BE4" w14:textId="048228FC" w:rsidR="00A81960" w:rsidRDefault="00005061" w:rsidP="004C2D3A">
      <w:pPr>
        <w:pStyle w:val="Odlomakpopisa"/>
        <w:numPr>
          <w:ilvl w:val="0"/>
          <w:numId w:val="1"/>
        </w:numPr>
        <w:spacing w:after="0"/>
        <w:jc w:val="both"/>
      </w:pPr>
      <w:r>
        <w:t>PROSLAVA DANA OPĆINE</w:t>
      </w:r>
    </w:p>
    <w:p w14:paraId="1F12A900" w14:textId="77777777" w:rsidR="004C2D3A" w:rsidRDefault="004C2D3A" w:rsidP="004C2D3A">
      <w:pPr>
        <w:spacing w:after="0"/>
        <w:ind w:firstLine="708"/>
        <w:jc w:val="both"/>
      </w:pPr>
      <w:bookmarkStart w:id="4" w:name="_Hlk208909899"/>
      <w:r w:rsidRPr="004C2D3A">
        <w:rPr>
          <w:b/>
          <w:bCs/>
        </w:rPr>
        <w:t>Konto 32 Materijalni rashodi</w:t>
      </w:r>
      <w:r>
        <w:t xml:space="preserve"> – planirano 7.914,00 EUR, realizirano 162,50 EUR </w:t>
      </w:r>
    </w:p>
    <w:p w14:paraId="31288567" w14:textId="77777777" w:rsidR="004C2D3A" w:rsidRDefault="004C2D3A" w:rsidP="004C2D3A">
      <w:pPr>
        <w:spacing w:after="0"/>
        <w:ind w:firstLine="708"/>
        <w:jc w:val="both"/>
      </w:pPr>
    </w:p>
    <w:bookmarkEnd w:id="4"/>
    <w:p w14:paraId="0E8F5939" w14:textId="6A13251F" w:rsidR="00A81960" w:rsidRDefault="00005061" w:rsidP="004C2D3A">
      <w:pPr>
        <w:pStyle w:val="Odlomakpopisa"/>
        <w:numPr>
          <w:ilvl w:val="0"/>
          <w:numId w:val="1"/>
        </w:numPr>
        <w:spacing w:after="0"/>
        <w:jc w:val="both"/>
      </w:pPr>
      <w:r>
        <w:t>LJETO U MARIJI BISTRICI</w:t>
      </w:r>
    </w:p>
    <w:p w14:paraId="0508FE47" w14:textId="2AE7F783" w:rsidR="004C2D3A" w:rsidRDefault="004C2D3A" w:rsidP="004C2D3A">
      <w:pPr>
        <w:pStyle w:val="Odlomakpopisa"/>
        <w:spacing w:after="0"/>
        <w:jc w:val="both"/>
      </w:pPr>
      <w:r w:rsidRPr="004C2D3A">
        <w:rPr>
          <w:b/>
          <w:bCs/>
        </w:rPr>
        <w:t>Konto 32 Materijalni rashodi</w:t>
      </w:r>
      <w:r>
        <w:t xml:space="preserve"> – planirano 7.172,00 EUR, realizirano 3.861,11 EUR </w:t>
      </w:r>
    </w:p>
    <w:p w14:paraId="349325AF" w14:textId="77777777" w:rsidR="00541B66" w:rsidRDefault="00541B66" w:rsidP="004C2D3A">
      <w:pPr>
        <w:pStyle w:val="Odlomakpopisa"/>
        <w:spacing w:after="0"/>
        <w:jc w:val="both"/>
      </w:pPr>
    </w:p>
    <w:p w14:paraId="4A4464D1" w14:textId="77777777" w:rsidR="00541B66" w:rsidRDefault="00541B66" w:rsidP="004C2D3A">
      <w:pPr>
        <w:pStyle w:val="Odlomakpopisa"/>
        <w:spacing w:after="0"/>
        <w:jc w:val="both"/>
      </w:pPr>
    </w:p>
    <w:p w14:paraId="733DC6F1" w14:textId="77777777" w:rsidR="00541B66" w:rsidRDefault="00541B66" w:rsidP="004C2D3A">
      <w:pPr>
        <w:pStyle w:val="Odlomakpopisa"/>
        <w:spacing w:after="0"/>
        <w:jc w:val="both"/>
      </w:pPr>
    </w:p>
    <w:p w14:paraId="001E48DD" w14:textId="77777777" w:rsidR="004C2D3A" w:rsidRDefault="004C2D3A" w:rsidP="004C2D3A">
      <w:pPr>
        <w:pStyle w:val="Odlomakpopisa"/>
        <w:spacing w:after="0"/>
        <w:jc w:val="both"/>
      </w:pPr>
    </w:p>
    <w:p w14:paraId="2C1A901A" w14:textId="5438AED4" w:rsidR="00A81960" w:rsidRDefault="00005061" w:rsidP="004C2D3A">
      <w:pPr>
        <w:pStyle w:val="Odlomakpopisa"/>
        <w:numPr>
          <w:ilvl w:val="0"/>
          <w:numId w:val="1"/>
        </w:numPr>
        <w:spacing w:after="0"/>
        <w:jc w:val="both"/>
      </w:pPr>
      <w:r>
        <w:lastRenderedPageBreak/>
        <w:t>INTELEKTUALNE I OSOBNE USLUGE (odvjetnici i konzultanti)</w:t>
      </w:r>
    </w:p>
    <w:p w14:paraId="1D97D621" w14:textId="6499BB33" w:rsidR="00A81960" w:rsidRDefault="004C2D3A" w:rsidP="004C2D3A">
      <w:pPr>
        <w:ind w:firstLine="708"/>
        <w:jc w:val="both"/>
      </w:pPr>
      <w:r w:rsidRPr="004C2D3A">
        <w:rPr>
          <w:b/>
          <w:bCs/>
        </w:rPr>
        <w:t>Konto 32 Materijalni rashodi</w:t>
      </w:r>
      <w:r>
        <w:t xml:space="preserve"> </w:t>
      </w:r>
      <w:r w:rsidR="00005061">
        <w:t>Odvjetničke usluge – ovrhe i sudski sporovi</w:t>
      </w:r>
      <w:r w:rsidR="00541B66">
        <w:t xml:space="preserve">, Izrada Strategije Zelene urbane obnove, izmjena urbanističkog i prostornog plana </w:t>
      </w:r>
      <w:r w:rsidR="00005061">
        <w:t xml:space="preserve"> – planirano </w:t>
      </w:r>
      <w:r>
        <w:t>156.952,00</w:t>
      </w:r>
      <w:r w:rsidR="00F92A45">
        <w:t xml:space="preserve"> EUR</w:t>
      </w:r>
      <w:r w:rsidR="00005061">
        <w:t xml:space="preserve">, realizirano </w:t>
      </w:r>
      <w:r>
        <w:t>44.470,13</w:t>
      </w:r>
      <w:r w:rsidR="00F92A45">
        <w:t xml:space="preserve"> EUR</w:t>
      </w:r>
    </w:p>
    <w:p w14:paraId="1721E62D" w14:textId="4083A2D9" w:rsidR="00A81960" w:rsidRDefault="00005061" w:rsidP="00541B66">
      <w:pPr>
        <w:pStyle w:val="Odlomakpopisa"/>
        <w:numPr>
          <w:ilvl w:val="0"/>
          <w:numId w:val="1"/>
        </w:numPr>
        <w:spacing w:after="0"/>
        <w:jc w:val="both"/>
      </w:pPr>
      <w:r>
        <w:t>OTPLATA DUGOROČNOG KREDITA DJEČJI VRTIĆ</w:t>
      </w:r>
    </w:p>
    <w:p w14:paraId="150B318E" w14:textId="10FA84FA" w:rsidR="00A81960" w:rsidRDefault="00541B66" w:rsidP="00541B66">
      <w:pPr>
        <w:spacing w:after="0"/>
        <w:ind w:firstLine="708"/>
        <w:jc w:val="both"/>
      </w:pPr>
      <w:r w:rsidRPr="00541B66">
        <w:rPr>
          <w:b/>
          <w:bCs/>
        </w:rPr>
        <w:t xml:space="preserve">Konto 34 Financijski rashodi </w:t>
      </w:r>
      <w:r w:rsidR="00005061" w:rsidRPr="00541B66">
        <w:rPr>
          <w:b/>
          <w:bCs/>
        </w:rPr>
        <w:t>–</w:t>
      </w:r>
      <w:r w:rsidR="00005061">
        <w:t xml:space="preserve"> planirano </w:t>
      </w:r>
      <w:r>
        <w:t>53</w:t>
      </w:r>
      <w:r w:rsidR="00695DC0">
        <w:t>6</w:t>
      </w:r>
      <w:r>
        <w:t>.063,00</w:t>
      </w:r>
      <w:r w:rsidR="00695DC0">
        <w:t xml:space="preserve"> EUR</w:t>
      </w:r>
      <w:r w:rsidR="00005061">
        <w:t xml:space="preserve">, realizirano </w:t>
      </w:r>
      <w:r>
        <w:t>24.249,31</w:t>
      </w:r>
      <w:r w:rsidR="00695DC0">
        <w:t xml:space="preserve"> EUR</w:t>
      </w:r>
    </w:p>
    <w:p w14:paraId="3FD35C00" w14:textId="77777777" w:rsidR="00541B66" w:rsidRDefault="00541B66" w:rsidP="00541B66">
      <w:pPr>
        <w:spacing w:after="0"/>
        <w:ind w:left="1276"/>
        <w:jc w:val="both"/>
      </w:pPr>
    </w:p>
    <w:p w14:paraId="64109D5D" w14:textId="72905454" w:rsidR="00A81960" w:rsidRDefault="00005061" w:rsidP="00541B66">
      <w:pPr>
        <w:pStyle w:val="Odlomakpopisa"/>
        <w:numPr>
          <w:ilvl w:val="0"/>
          <w:numId w:val="1"/>
        </w:numPr>
        <w:spacing w:after="0"/>
      </w:pPr>
      <w:r>
        <w:t>OTPLATA DUGOROČNOG KREDITA NOVO GROBLJE I MRTVAČNICA</w:t>
      </w:r>
    </w:p>
    <w:p w14:paraId="45F65A2F" w14:textId="774164C8" w:rsidR="00541B66" w:rsidRDefault="00541B66" w:rsidP="00541B66">
      <w:pPr>
        <w:pStyle w:val="Odlomakpopisa"/>
        <w:spacing w:after="0"/>
        <w:jc w:val="both"/>
      </w:pPr>
      <w:r w:rsidRPr="00541B66">
        <w:rPr>
          <w:b/>
          <w:bCs/>
        </w:rPr>
        <w:t>Konto 34 Financijski rashodi –</w:t>
      </w:r>
      <w:r>
        <w:t xml:space="preserve"> planirano 60.628,00 EUR, realizirano 26.329,53 EUR</w:t>
      </w:r>
    </w:p>
    <w:p w14:paraId="7CC5BA1A" w14:textId="30C8CCAC" w:rsidR="00551435" w:rsidRPr="00DB6047" w:rsidRDefault="00DB6047" w:rsidP="00541B66">
      <w:pPr>
        <w:pStyle w:val="Odlomakpopisa"/>
        <w:spacing w:after="0"/>
        <w:ind w:left="1636"/>
        <w:rPr>
          <w:color w:val="FF0000"/>
        </w:rPr>
      </w:pPr>
      <w:r>
        <w:t xml:space="preserve"> </w:t>
      </w:r>
    </w:p>
    <w:p w14:paraId="0C603B98" w14:textId="77777777" w:rsidR="00B943BE" w:rsidRDefault="00B943BE" w:rsidP="00541B66">
      <w:pPr>
        <w:pStyle w:val="Odlomakpopisa"/>
        <w:numPr>
          <w:ilvl w:val="0"/>
          <w:numId w:val="1"/>
        </w:numPr>
        <w:spacing w:after="0"/>
      </w:pPr>
      <w:r>
        <w:t>OTPLATA DUGOROČNOG KREDITA ZA D-ZONU (ZEMLJIŠTE)</w:t>
      </w:r>
    </w:p>
    <w:p w14:paraId="7E739426" w14:textId="0C9E8CCC" w:rsidR="00541B66" w:rsidRDefault="00541B66" w:rsidP="00541B66">
      <w:pPr>
        <w:pStyle w:val="Odlomakpopisa"/>
        <w:spacing w:after="0"/>
        <w:jc w:val="both"/>
      </w:pPr>
      <w:r w:rsidRPr="00541B66">
        <w:rPr>
          <w:b/>
          <w:bCs/>
        </w:rPr>
        <w:t>Konto 34 Financijski rashodi –</w:t>
      </w:r>
      <w:r>
        <w:t xml:space="preserve"> planirano 29.095,00 EUR, realizirano 14.040,77 EUR</w:t>
      </w:r>
    </w:p>
    <w:p w14:paraId="7FFF9900" w14:textId="4DF32F51" w:rsidR="00A81960" w:rsidRDefault="00A81960" w:rsidP="00541B66">
      <w:pPr>
        <w:pStyle w:val="Odlomakpopisa"/>
        <w:spacing w:after="0"/>
        <w:ind w:left="1636"/>
      </w:pPr>
    </w:p>
    <w:p w14:paraId="420BBCA7" w14:textId="3AB5771B" w:rsidR="00A81960" w:rsidRDefault="00005061" w:rsidP="00541B66">
      <w:pPr>
        <w:pStyle w:val="Odlomakpopisa"/>
        <w:numPr>
          <w:ilvl w:val="0"/>
          <w:numId w:val="1"/>
        </w:numPr>
        <w:spacing w:after="0"/>
      </w:pPr>
      <w:r>
        <w:t>NABAVA DUGOTRAJNE IMOVINE</w:t>
      </w:r>
    </w:p>
    <w:p w14:paraId="2E97FDBA" w14:textId="5900F877" w:rsidR="00541B66" w:rsidRPr="00541B66" w:rsidRDefault="00541B66" w:rsidP="00541B66">
      <w:pPr>
        <w:spacing w:after="0"/>
        <w:ind w:firstLine="708"/>
      </w:pPr>
      <w:r w:rsidRPr="00541B66">
        <w:rPr>
          <w:b/>
          <w:bCs/>
        </w:rPr>
        <w:t xml:space="preserve">Konto 41  Rashodi za nabavu </w:t>
      </w:r>
      <w:proofErr w:type="spellStart"/>
      <w:r w:rsidRPr="00541B66">
        <w:rPr>
          <w:b/>
          <w:bCs/>
        </w:rPr>
        <w:t>neproizvedene</w:t>
      </w:r>
      <w:proofErr w:type="spellEnd"/>
      <w:r w:rsidRPr="00541B66">
        <w:rPr>
          <w:b/>
          <w:bCs/>
        </w:rPr>
        <w:t xml:space="preserve"> dugotrajne imovine</w:t>
      </w:r>
      <w:r>
        <w:rPr>
          <w:b/>
          <w:bCs/>
        </w:rPr>
        <w:t xml:space="preserve"> </w:t>
      </w:r>
      <w:r w:rsidRPr="00541B66">
        <w:t>– planirano 32.744,00 EUR, realizirano 687,50 EUR</w:t>
      </w:r>
    </w:p>
    <w:p w14:paraId="07C44EC1" w14:textId="72A481C6" w:rsidR="00541B66" w:rsidRPr="00541B66" w:rsidRDefault="00541B66" w:rsidP="00541B66">
      <w:pPr>
        <w:spacing w:after="0"/>
        <w:ind w:firstLine="708"/>
      </w:pPr>
      <w:r>
        <w:rPr>
          <w:b/>
          <w:bCs/>
        </w:rPr>
        <w:t>-</w:t>
      </w:r>
      <w:r w:rsidRPr="00541B66">
        <w:t>odnosi se na nabavu računala i računalne opreme</w:t>
      </w:r>
      <w:r>
        <w:t xml:space="preserve">, uredske opreme i namještaja </w:t>
      </w:r>
      <w:r w:rsidRPr="00541B66">
        <w:t xml:space="preserve"> i otkup zemljišta </w:t>
      </w:r>
    </w:p>
    <w:p w14:paraId="339EED18" w14:textId="77777777" w:rsidR="00541B66" w:rsidRDefault="00541B66" w:rsidP="00541B66">
      <w:pPr>
        <w:spacing w:after="0"/>
      </w:pPr>
    </w:p>
    <w:p w14:paraId="3E08FD33" w14:textId="02A6A56A" w:rsidR="00C767BA" w:rsidRDefault="00C767BA" w:rsidP="00C767BA">
      <w:pPr>
        <w:pStyle w:val="Odlomakpopisa"/>
        <w:numPr>
          <w:ilvl w:val="0"/>
          <w:numId w:val="1"/>
        </w:numPr>
        <w:spacing w:after="0"/>
      </w:pPr>
      <w:r>
        <w:t xml:space="preserve">DIGITALIZACIJA JAVNE UPRAVE </w:t>
      </w:r>
    </w:p>
    <w:p w14:paraId="678403F0" w14:textId="60FAB097" w:rsidR="00C767BA" w:rsidRDefault="00C767BA" w:rsidP="00C767BA">
      <w:pPr>
        <w:pStyle w:val="Odlomakpopisa"/>
        <w:spacing w:after="0"/>
      </w:pPr>
      <w:r w:rsidRPr="00C767BA">
        <w:rPr>
          <w:b/>
          <w:bCs/>
        </w:rPr>
        <w:t>Konto 42 Rashodi za nabavu proizvedene dugotrajne imovine</w:t>
      </w:r>
      <w:r>
        <w:t xml:space="preserve"> – planirano 3</w:t>
      </w:r>
      <w:r w:rsidR="00A217AC">
        <w:t>9.5</w:t>
      </w:r>
      <w:r>
        <w:t>00,00 EUR, nije realizirano  a odnosi se na nabavu programa za vođenje sustava riznice proračuna sa proračunskim korisnicima</w:t>
      </w:r>
      <w:r w:rsidR="00A217AC">
        <w:t xml:space="preserve">, nabavu kamera (prijava na Fond) i </w:t>
      </w:r>
      <w:proofErr w:type="spellStart"/>
      <w:r w:rsidR="00A217AC">
        <w:t>Meteo</w:t>
      </w:r>
      <w:proofErr w:type="spellEnd"/>
      <w:r w:rsidR="00A217AC">
        <w:t xml:space="preserve"> stanice</w:t>
      </w:r>
    </w:p>
    <w:p w14:paraId="41D76DC8" w14:textId="77777777" w:rsidR="00C767BA" w:rsidRDefault="00C767BA" w:rsidP="00C767BA">
      <w:pPr>
        <w:pStyle w:val="Odlomakpopisa"/>
        <w:spacing w:after="0"/>
      </w:pPr>
    </w:p>
    <w:p w14:paraId="627B1B35" w14:textId="52794982" w:rsidR="00C767BA" w:rsidRDefault="00C767BA" w:rsidP="00C767BA">
      <w:pPr>
        <w:pStyle w:val="Odlomakpopisa"/>
        <w:numPr>
          <w:ilvl w:val="0"/>
          <w:numId w:val="1"/>
        </w:numPr>
        <w:spacing w:after="0"/>
      </w:pPr>
      <w:r>
        <w:t>FESTIVAL STARIH ZANATA</w:t>
      </w:r>
    </w:p>
    <w:p w14:paraId="081252C1" w14:textId="39155F26" w:rsidR="00C767BA" w:rsidRDefault="00C767BA" w:rsidP="00C767BA">
      <w:pPr>
        <w:pStyle w:val="Odlomakpopisa"/>
        <w:spacing w:after="0"/>
      </w:pPr>
      <w:r w:rsidRPr="00C767BA">
        <w:rPr>
          <w:b/>
          <w:bCs/>
        </w:rPr>
        <w:t>Konto 32 – Materijalni rashodi</w:t>
      </w:r>
      <w:r>
        <w:t xml:space="preserve"> – planirano 19.447,00 EUR, nema realizacije </w:t>
      </w:r>
    </w:p>
    <w:p w14:paraId="063A4563" w14:textId="77777777" w:rsidR="00C767BA" w:rsidRDefault="00C767BA" w:rsidP="00C767BA">
      <w:pPr>
        <w:pStyle w:val="Odlomakpopisa"/>
        <w:spacing w:after="0"/>
      </w:pPr>
    </w:p>
    <w:p w14:paraId="030E0F76" w14:textId="092D8EAC" w:rsidR="00A81960" w:rsidRDefault="00005061">
      <w:pPr>
        <w:jc w:val="both"/>
      </w:pPr>
      <w:r>
        <w:rPr>
          <w:u w:val="single"/>
        </w:rPr>
        <w:t>Opći cilj</w:t>
      </w:r>
      <w:r>
        <w:t>: priprema svih akata, provođenje donesenih odluka, objava akata, praćenje njihovog izvršavanja, poslovi nabave i funkcioniranja upravnog odjela.</w:t>
      </w:r>
    </w:p>
    <w:p w14:paraId="4D73DA23" w14:textId="77777777" w:rsidR="00A81960" w:rsidRDefault="00005061">
      <w:pPr>
        <w:jc w:val="both"/>
      </w:pPr>
      <w:r>
        <w:rPr>
          <w:u w:val="single"/>
        </w:rPr>
        <w:t>Posebni cilj:</w:t>
      </w:r>
      <w:r>
        <w:t xml:space="preserve"> ažurno i kvalitetno vođenje svih poslova u svrhu koju je Jedinstveni upravni odjel osnovan, transparentan rad kroz dostupnost građanima i rad sa strankama.</w:t>
      </w:r>
    </w:p>
    <w:p w14:paraId="36D29D42" w14:textId="7BD0307F" w:rsidR="00A81960" w:rsidRDefault="00005061">
      <w:pPr>
        <w:jc w:val="both"/>
      </w:pPr>
      <w:r>
        <w:rPr>
          <w:u w:val="single"/>
        </w:rPr>
        <w:t>Pokazatelji uspješnosti</w:t>
      </w:r>
      <w:r>
        <w:t>: pravodobnost usklađivanja općih akata sa zakonom, redovno se održavaju sjednice općinskog vijeća, pravodobna priprema materijala za sjednice kako je propisano, njihova objava na web stranici Općine i u Službenom glasniku, praćenje aktivnosti drugih korisnika koji se financiraju iz proračuna.</w:t>
      </w:r>
    </w:p>
    <w:p w14:paraId="7462B797" w14:textId="77777777" w:rsidR="00A81960" w:rsidRDefault="00A81960"/>
    <w:p w14:paraId="62999926" w14:textId="445B2D75" w:rsidR="00A81960" w:rsidRDefault="00005061">
      <w:pPr>
        <w:rPr>
          <w:b/>
          <w:bCs/>
        </w:rPr>
      </w:pPr>
      <w:r>
        <w:rPr>
          <w:b/>
          <w:bCs/>
        </w:rPr>
        <w:t>PROGRAM 1002: ZAŠTITA OD POŽARA I CIVILNA ZAŠTITA (plan:</w:t>
      </w:r>
      <w:r w:rsidR="00E51BDB">
        <w:rPr>
          <w:b/>
          <w:bCs/>
        </w:rPr>
        <w:t xml:space="preserve"> 1</w:t>
      </w:r>
      <w:r w:rsidR="00911946">
        <w:rPr>
          <w:b/>
          <w:bCs/>
        </w:rPr>
        <w:t>86</w:t>
      </w:r>
      <w:r w:rsidR="00E51BDB">
        <w:rPr>
          <w:b/>
          <w:bCs/>
        </w:rPr>
        <w:t>.</w:t>
      </w:r>
      <w:r w:rsidR="00911946">
        <w:rPr>
          <w:b/>
          <w:bCs/>
        </w:rPr>
        <w:t>419</w:t>
      </w:r>
      <w:r w:rsidR="00FD69E1">
        <w:rPr>
          <w:b/>
          <w:bCs/>
        </w:rPr>
        <w:t>,</w:t>
      </w:r>
      <w:r w:rsidR="00911946">
        <w:rPr>
          <w:b/>
          <w:bCs/>
        </w:rPr>
        <w:t>00</w:t>
      </w:r>
      <w:r w:rsidR="00FD69E1">
        <w:rPr>
          <w:b/>
          <w:bCs/>
        </w:rPr>
        <w:t xml:space="preserve"> EUR</w:t>
      </w:r>
      <w:r>
        <w:rPr>
          <w:b/>
          <w:bCs/>
        </w:rPr>
        <w:t xml:space="preserve">, realizacija </w:t>
      </w:r>
      <w:r w:rsidR="00911946">
        <w:rPr>
          <w:b/>
          <w:bCs/>
        </w:rPr>
        <w:t>114</w:t>
      </w:r>
      <w:r w:rsidR="00FD69E1">
        <w:rPr>
          <w:b/>
          <w:bCs/>
        </w:rPr>
        <w:t>.</w:t>
      </w:r>
      <w:r w:rsidR="00911946">
        <w:rPr>
          <w:b/>
          <w:bCs/>
        </w:rPr>
        <w:t>662,32</w:t>
      </w:r>
      <w:r w:rsidR="00FD69E1">
        <w:rPr>
          <w:b/>
          <w:bCs/>
        </w:rPr>
        <w:t xml:space="preserve"> EUR</w:t>
      </w:r>
      <w:r>
        <w:rPr>
          <w:b/>
          <w:bCs/>
        </w:rPr>
        <w:t xml:space="preserve"> </w:t>
      </w:r>
      <w:r w:rsidR="00911946">
        <w:rPr>
          <w:b/>
          <w:bCs/>
        </w:rPr>
        <w:t>–</w:t>
      </w:r>
      <w:r>
        <w:rPr>
          <w:b/>
          <w:bCs/>
        </w:rPr>
        <w:t xml:space="preserve"> </w:t>
      </w:r>
      <w:r w:rsidR="00911946">
        <w:rPr>
          <w:b/>
          <w:bCs/>
        </w:rPr>
        <w:t>61,51</w:t>
      </w:r>
      <w:r>
        <w:rPr>
          <w:b/>
          <w:bCs/>
        </w:rPr>
        <w:t>%)</w:t>
      </w:r>
    </w:p>
    <w:p w14:paraId="4181884E" w14:textId="59C408B3" w:rsidR="00A81960" w:rsidRDefault="00911946" w:rsidP="00FD69E1">
      <w:pPr>
        <w:pStyle w:val="Odlomakpopisa"/>
        <w:numPr>
          <w:ilvl w:val="0"/>
          <w:numId w:val="1"/>
        </w:numPr>
      </w:pPr>
      <w:r>
        <w:t xml:space="preserve">OSNOVNA DJELATNOST </w:t>
      </w:r>
      <w:r w:rsidR="00005061">
        <w:t xml:space="preserve"> VATROGASN</w:t>
      </w:r>
      <w:r>
        <w:t>E</w:t>
      </w:r>
      <w:r w:rsidR="00005061">
        <w:t xml:space="preserve"> ZAJEDNIC</w:t>
      </w:r>
      <w:r>
        <w:t>E</w:t>
      </w:r>
      <w:r w:rsidR="00005061">
        <w:t xml:space="preserve"> – planirano</w:t>
      </w:r>
      <w:r w:rsidR="00FD69E1">
        <w:t xml:space="preserve"> </w:t>
      </w:r>
      <w:r>
        <w:t>96</w:t>
      </w:r>
      <w:r w:rsidR="00FD69E1">
        <w:t>.</w:t>
      </w:r>
      <w:r>
        <w:t>036,00</w:t>
      </w:r>
      <w:r w:rsidR="00FD69E1">
        <w:t xml:space="preserve"> EUR</w:t>
      </w:r>
      <w:r w:rsidR="00005061">
        <w:t xml:space="preserve"> i realizirano </w:t>
      </w:r>
      <w:r>
        <w:t>48.018</w:t>
      </w:r>
      <w:r w:rsidR="00FD69E1">
        <w:t>,</w:t>
      </w:r>
      <w:r w:rsidR="00E51BDB">
        <w:t>4</w:t>
      </w:r>
      <w:r w:rsidR="00FD69E1">
        <w:t>0 EUR</w:t>
      </w:r>
    </w:p>
    <w:p w14:paraId="0D785411" w14:textId="77777777" w:rsidR="00911946" w:rsidRDefault="00911946" w:rsidP="00911946">
      <w:pPr>
        <w:pStyle w:val="Odlomakpopisa"/>
      </w:pPr>
    </w:p>
    <w:p w14:paraId="01542712" w14:textId="08F32774" w:rsidR="00A81960" w:rsidRDefault="00911946">
      <w:pPr>
        <w:pStyle w:val="Odlomakpopisa"/>
        <w:numPr>
          <w:ilvl w:val="0"/>
          <w:numId w:val="1"/>
        </w:numPr>
      </w:pPr>
      <w:r>
        <w:t xml:space="preserve">OSNOVNA DJELATNOST </w:t>
      </w:r>
      <w:r w:rsidR="00005061">
        <w:t>JAVN</w:t>
      </w:r>
      <w:r>
        <w:t>E</w:t>
      </w:r>
      <w:r w:rsidR="00005061">
        <w:t xml:space="preserve"> VATROGASN</w:t>
      </w:r>
      <w:r>
        <w:t>E</w:t>
      </w:r>
      <w:r w:rsidR="00005061">
        <w:t xml:space="preserve"> POSTROJB</w:t>
      </w:r>
      <w:r>
        <w:t>E</w:t>
      </w:r>
      <w:r w:rsidR="00005061">
        <w:t xml:space="preserve"> – planirano </w:t>
      </w:r>
      <w:r>
        <w:t>84.544</w:t>
      </w:r>
      <w:r w:rsidR="00FD69E1">
        <w:t>,00 EUR</w:t>
      </w:r>
      <w:r w:rsidR="00005061">
        <w:t xml:space="preserve">, realizirano </w:t>
      </w:r>
      <w:r>
        <w:t>65</w:t>
      </w:r>
      <w:r w:rsidR="00FD69E1">
        <w:t>.</w:t>
      </w:r>
      <w:r>
        <w:t>513,32</w:t>
      </w:r>
      <w:r w:rsidR="00FD69E1">
        <w:t xml:space="preserve"> EUR</w:t>
      </w:r>
    </w:p>
    <w:p w14:paraId="110FB1A0" w14:textId="77777777" w:rsidR="00911946" w:rsidRDefault="00911946" w:rsidP="00911946">
      <w:pPr>
        <w:pStyle w:val="Odlomakpopisa"/>
      </w:pPr>
    </w:p>
    <w:p w14:paraId="105812F8" w14:textId="68840B06" w:rsidR="00A81960" w:rsidRDefault="00005061">
      <w:pPr>
        <w:pStyle w:val="Odlomakpopisa"/>
        <w:numPr>
          <w:ilvl w:val="0"/>
          <w:numId w:val="1"/>
        </w:numPr>
      </w:pPr>
      <w:r>
        <w:lastRenderedPageBreak/>
        <w:t xml:space="preserve">CIVILNA ZAŠTITA  </w:t>
      </w:r>
      <w:r w:rsidR="00911946">
        <w:t>- planirano 5.839,00 EUR, realizirano 1.131,00 EUR, a odnosi se na materijalne rashode i rashode za nabavu nefinancijske imovine</w:t>
      </w:r>
    </w:p>
    <w:p w14:paraId="19FA6F73" w14:textId="77777777" w:rsidR="00911946" w:rsidRDefault="00911946" w:rsidP="00911946">
      <w:pPr>
        <w:pStyle w:val="Odlomakpopisa"/>
      </w:pPr>
    </w:p>
    <w:p w14:paraId="271D4EF8" w14:textId="77777777" w:rsidR="00A81960" w:rsidRDefault="00005061">
      <w:pPr>
        <w:jc w:val="both"/>
      </w:pPr>
      <w:r>
        <w:rPr>
          <w:u w:val="single"/>
        </w:rPr>
        <w:t>Opći cilj:</w:t>
      </w:r>
      <w:r>
        <w:t xml:space="preserve"> provođenje protupožarne zaštite i sigurnost građana.</w:t>
      </w:r>
    </w:p>
    <w:p w14:paraId="7408E26E" w14:textId="77822B12" w:rsidR="00E51BDB" w:rsidRPr="00BC5E03" w:rsidRDefault="00005061">
      <w:pPr>
        <w:jc w:val="both"/>
      </w:pPr>
      <w:r>
        <w:rPr>
          <w:u w:val="single"/>
        </w:rPr>
        <w:t>Pokazatelji uspješnosti</w:t>
      </w:r>
      <w:r>
        <w:t>: opremljenost i spremnost vatrogasnih društava, sufinanciranje vatrogasne zajednice Općina Marija Bistrica u toku godine pridonijela je zaštiti stanovnika od požara i drugih nedaća.</w:t>
      </w:r>
    </w:p>
    <w:p w14:paraId="629B3F62" w14:textId="77777777" w:rsidR="00A81960" w:rsidRDefault="00A81960"/>
    <w:p w14:paraId="63BD7595" w14:textId="2EA7D6A9" w:rsidR="00A81960" w:rsidRDefault="00005061">
      <w:pPr>
        <w:rPr>
          <w:b/>
          <w:bCs/>
        </w:rPr>
      </w:pPr>
      <w:r>
        <w:rPr>
          <w:b/>
          <w:bCs/>
        </w:rPr>
        <w:t xml:space="preserve">PROGRAM 1004: UPRAVLJANJE KOMUNALNOM INFRASTRUKTUROM (plan: </w:t>
      </w:r>
      <w:r w:rsidR="00911946">
        <w:rPr>
          <w:b/>
          <w:bCs/>
        </w:rPr>
        <w:t>472</w:t>
      </w:r>
      <w:r w:rsidR="002C6231">
        <w:rPr>
          <w:b/>
          <w:bCs/>
        </w:rPr>
        <w:t>.</w:t>
      </w:r>
      <w:r w:rsidR="00911946">
        <w:rPr>
          <w:b/>
          <w:bCs/>
        </w:rPr>
        <w:t>739</w:t>
      </w:r>
      <w:r w:rsidR="002C6231">
        <w:rPr>
          <w:b/>
          <w:bCs/>
        </w:rPr>
        <w:t>,00 EUR</w:t>
      </w:r>
      <w:r>
        <w:rPr>
          <w:b/>
          <w:bCs/>
        </w:rPr>
        <w:t xml:space="preserve">, realizacija </w:t>
      </w:r>
      <w:r w:rsidR="00911946">
        <w:rPr>
          <w:b/>
          <w:bCs/>
        </w:rPr>
        <w:t>127</w:t>
      </w:r>
      <w:r w:rsidR="002C6231">
        <w:rPr>
          <w:b/>
          <w:bCs/>
        </w:rPr>
        <w:t>.</w:t>
      </w:r>
      <w:r w:rsidR="00911946">
        <w:rPr>
          <w:b/>
          <w:bCs/>
        </w:rPr>
        <w:t>649,71</w:t>
      </w:r>
      <w:r w:rsidR="002C6231">
        <w:rPr>
          <w:b/>
          <w:bCs/>
        </w:rPr>
        <w:t xml:space="preserve"> EUR</w:t>
      </w:r>
      <w:r>
        <w:rPr>
          <w:b/>
          <w:bCs/>
        </w:rPr>
        <w:t xml:space="preserve"> – </w:t>
      </w:r>
      <w:r w:rsidR="00911946">
        <w:rPr>
          <w:b/>
          <w:bCs/>
        </w:rPr>
        <w:t>27</w:t>
      </w:r>
      <w:r w:rsidR="002C6231">
        <w:rPr>
          <w:b/>
          <w:bCs/>
        </w:rPr>
        <w:t>,</w:t>
      </w:r>
      <w:r w:rsidR="00911946">
        <w:rPr>
          <w:b/>
          <w:bCs/>
        </w:rPr>
        <w:t>00</w:t>
      </w:r>
      <w:r>
        <w:rPr>
          <w:b/>
          <w:bCs/>
        </w:rPr>
        <w:t>%)</w:t>
      </w:r>
    </w:p>
    <w:p w14:paraId="08EF5C18" w14:textId="0BECD1D4" w:rsidR="00A81960" w:rsidRDefault="00005061">
      <w:pPr>
        <w:pStyle w:val="Odlomakpopisa"/>
        <w:numPr>
          <w:ilvl w:val="0"/>
          <w:numId w:val="1"/>
        </w:numPr>
      </w:pPr>
      <w:r>
        <w:t>ADMINISTRATIVNO I TEHNIČKO OSOB</w:t>
      </w:r>
      <w:r w:rsidR="00A217AC">
        <w:t>L</w:t>
      </w:r>
      <w:r>
        <w:t>JE</w:t>
      </w:r>
      <w:r w:rsidR="00A217AC">
        <w:t xml:space="preserve">-planirano 24.272,00 EUR, realizirano 9.181,99 EUR, </w:t>
      </w:r>
    </w:p>
    <w:p w14:paraId="7C3B74CA" w14:textId="48669F73" w:rsidR="00911946" w:rsidRDefault="00911946" w:rsidP="00911946">
      <w:pPr>
        <w:ind w:firstLine="708"/>
      </w:pPr>
      <w:bookmarkStart w:id="5" w:name="_Hlk208911316"/>
      <w:r w:rsidRPr="00911946">
        <w:rPr>
          <w:b/>
          <w:bCs/>
        </w:rPr>
        <w:t>Konto 32 Materijalni rashodi</w:t>
      </w:r>
      <w:r>
        <w:t xml:space="preserve"> </w:t>
      </w:r>
      <w:bookmarkEnd w:id="5"/>
      <w:r>
        <w:t xml:space="preserve">– odnosi se na održavanje štandova, sitni inventar, plaće djelatnika  u sklopu javnih radova </w:t>
      </w:r>
    </w:p>
    <w:p w14:paraId="5248BE54" w14:textId="2572685E" w:rsidR="00A81960" w:rsidRDefault="00911946">
      <w:pPr>
        <w:pStyle w:val="Odlomakpopisa"/>
        <w:numPr>
          <w:ilvl w:val="0"/>
          <w:numId w:val="1"/>
        </w:numPr>
      </w:pPr>
      <w:r>
        <w:t xml:space="preserve">TROŠKOVI LEGALIZACIJE OBJEKATA </w:t>
      </w:r>
      <w:r w:rsidR="00005061">
        <w:t>– planirano 2</w:t>
      </w:r>
      <w:r w:rsidR="002C6231">
        <w:t>.654,00 EUR</w:t>
      </w:r>
      <w:r w:rsidR="00005061">
        <w:t xml:space="preserve">, realizirano 0,00 </w:t>
      </w:r>
      <w:r w:rsidR="002C6231">
        <w:t>EUR</w:t>
      </w:r>
    </w:p>
    <w:p w14:paraId="37695C0D" w14:textId="77777777" w:rsidR="00BC5E03" w:rsidRDefault="00BC5E03" w:rsidP="00BC5E03">
      <w:pPr>
        <w:pStyle w:val="Odlomakpopisa"/>
      </w:pPr>
    </w:p>
    <w:p w14:paraId="282F8938" w14:textId="63DAFDB9" w:rsidR="00A81960" w:rsidRDefault="002A7092" w:rsidP="00921D79">
      <w:pPr>
        <w:pStyle w:val="Odlomakpopisa"/>
        <w:numPr>
          <w:ilvl w:val="0"/>
          <w:numId w:val="7"/>
        </w:numPr>
      </w:pPr>
      <w:r w:rsidRPr="00911946">
        <w:t>VLASTITI POGON – USLUGE P</w:t>
      </w:r>
      <w:r w:rsidR="00480721" w:rsidRPr="00911946">
        <w:t>ARKIRANJA NA UREĐENIM JAVNIM POVRŠINAMA</w:t>
      </w:r>
      <w:r w:rsidR="00BC5E03" w:rsidRPr="00911946">
        <w:t xml:space="preserve"> (plan</w:t>
      </w:r>
      <w:r w:rsidR="00BC5E03">
        <w:t xml:space="preserve"> </w:t>
      </w:r>
      <w:r w:rsidR="00911946">
        <w:t>53</w:t>
      </w:r>
      <w:r w:rsidR="00BC5E03">
        <w:t>.</w:t>
      </w:r>
      <w:r w:rsidR="00911946">
        <w:t>807</w:t>
      </w:r>
      <w:r w:rsidR="00BC5E03">
        <w:t xml:space="preserve">,00 EUR, realizirano </w:t>
      </w:r>
      <w:r w:rsidR="00911946">
        <w:t>22</w:t>
      </w:r>
      <w:r w:rsidR="00BC5E03">
        <w:t>.</w:t>
      </w:r>
      <w:r w:rsidR="00911946">
        <w:t>063,28</w:t>
      </w:r>
      <w:r w:rsidR="00BC5E03">
        <w:t xml:space="preserve"> EUR – </w:t>
      </w:r>
      <w:r w:rsidR="00911946">
        <w:t>41</w:t>
      </w:r>
      <w:r w:rsidR="00BC5E03">
        <w:t>,</w:t>
      </w:r>
      <w:r w:rsidR="00911946">
        <w:t>00</w:t>
      </w:r>
      <w:r w:rsidR="00BC5E03">
        <w:t xml:space="preserve"> %</w:t>
      </w:r>
      <w:r w:rsidR="00911946">
        <w:t>)</w:t>
      </w:r>
    </w:p>
    <w:p w14:paraId="5551EA4A" w14:textId="04DFC90F" w:rsidR="00911946" w:rsidRDefault="003562B7" w:rsidP="00911946">
      <w:pPr>
        <w:pStyle w:val="Odlomakpopisa"/>
      </w:pPr>
      <w:r w:rsidRPr="00911946">
        <w:rPr>
          <w:b/>
          <w:bCs/>
        </w:rPr>
        <w:t>Konto 32 Materijalni rashodi</w:t>
      </w:r>
      <w:r>
        <w:rPr>
          <w:b/>
          <w:bCs/>
        </w:rPr>
        <w:t xml:space="preserve"> </w:t>
      </w:r>
      <w:r w:rsidRPr="003562B7">
        <w:t xml:space="preserve">– </w:t>
      </w:r>
      <w:r>
        <w:t>planirano</w:t>
      </w:r>
      <w:r w:rsidRPr="003562B7">
        <w:t xml:space="preserve"> 15.000,00 EUR, realizirano 15.000,00 EUR a odnosi se na Ugovor o najmu parkirnog mjesta podno kalvarije</w:t>
      </w:r>
    </w:p>
    <w:p w14:paraId="26E99033" w14:textId="78458439" w:rsidR="003562B7" w:rsidRDefault="003562B7" w:rsidP="00911946">
      <w:pPr>
        <w:pStyle w:val="Odlomakpopisa"/>
      </w:pPr>
      <w:r w:rsidRPr="00911946">
        <w:rPr>
          <w:b/>
          <w:bCs/>
        </w:rPr>
        <w:t>Konto 32 Materijalni rashodi</w:t>
      </w:r>
      <w:r>
        <w:rPr>
          <w:b/>
          <w:bCs/>
        </w:rPr>
        <w:t xml:space="preserve"> – </w:t>
      </w:r>
      <w:r w:rsidRPr="003562B7">
        <w:t xml:space="preserve">planirano 38.807,00 EUR, realizirano 7.063,28 </w:t>
      </w:r>
      <w:proofErr w:type="spellStart"/>
      <w:r w:rsidRPr="003562B7">
        <w:t>eur</w:t>
      </w:r>
      <w:proofErr w:type="spellEnd"/>
      <w:r w:rsidRPr="003562B7">
        <w:t xml:space="preserve"> (uredski materijal, naknade za rad mladeži na parkiranju</w:t>
      </w:r>
      <w:r>
        <w:t xml:space="preserve">, održavanje računalnih baza za potrebe parkinga) </w:t>
      </w:r>
      <w:r w:rsidRPr="003562B7">
        <w:t xml:space="preserve"> </w:t>
      </w:r>
    </w:p>
    <w:p w14:paraId="187487A8" w14:textId="77777777" w:rsidR="003562B7" w:rsidRPr="003562B7" w:rsidRDefault="003562B7" w:rsidP="00911946">
      <w:pPr>
        <w:pStyle w:val="Odlomakpopisa"/>
      </w:pPr>
    </w:p>
    <w:p w14:paraId="567D8B4D" w14:textId="32C16A0E" w:rsidR="00A81960" w:rsidRPr="003562B7" w:rsidRDefault="00005061" w:rsidP="00921D79">
      <w:pPr>
        <w:pStyle w:val="Odlomakpopisa"/>
        <w:numPr>
          <w:ilvl w:val="0"/>
          <w:numId w:val="1"/>
        </w:numPr>
      </w:pPr>
      <w:r w:rsidRPr="003562B7">
        <w:t xml:space="preserve">VLASTITI POGON GROBLJE </w:t>
      </w:r>
      <w:r w:rsidR="003562B7">
        <w:t xml:space="preserve"> - </w:t>
      </w:r>
      <w:r w:rsidR="008E39CB" w:rsidRPr="003562B7">
        <w:t xml:space="preserve">planirano </w:t>
      </w:r>
      <w:r w:rsidR="003562B7">
        <w:t>317</w:t>
      </w:r>
      <w:r w:rsidR="008E39CB" w:rsidRPr="003562B7">
        <w:t>.</w:t>
      </w:r>
      <w:r w:rsidR="003562B7">
        <w:t>953,00</w:t>
      </w:r>
      <w:r w:rsidR="008E39CB" w:rsidRPr="003562B7">
        <w:t xml:space="preserve"> EUR, realizirano </w:t>
      </w:r>
      <w:r w:rsidR="003562B7">
        <w:t xml:space="preserve">96.404,44 </w:t>
      </w:r>
      <w:r w:rsidR="008E39CB" w:rsidRPr="003562B7">
        <w:t xml:space="preserve"> EUR – </w:t>
      </w:r>
      <w:r w:rsidR="003562B7">
        <w:t>30,32</w:t>
      </w:r>
      <w:r w:rsidR="008E39CB" w:rsidRPr="003562B7">
        <w:t>%</w:t>
      </w:r>
    </w:p>
    <w:p w14:paraId="1D338039" w14:textId="325582DE" w:rsidR="003562B7" w:rsidRDefault="003562B7" w:rsidP="003562B7">
      <w:pPr>
        <w:pStyle w:val="Odlomakpopisa"/>
        <w:numPr>
          <w:ilvl w:val="0"/>
          <w:numId w:val="2"/>
        </w:numPr>
      </w:pPr>
      <w:r>
        <w:t>odnosi se na p</w:t>
      </w:r>
      <w:r w:rsidR="00005061">
        <w:t>laće za redovan rad</w:t>
      </w:r>
      <w:r>
        <w:t>, naknade troškova zaposlenika, materijalne troškove, a planirana je zamjena stolarije na Mrtvačnici Laz, izgradnja staza i stepenica na groblju Marija Bistrica, nabava nadzornih kamera i razglasa za novo groblje</w:t>
      </w:r>
    </w:p>
    <w:p w14:paraId="48D35016" w14:textId="351EAAEF" w:rsidR="00406466" w:rsidRDefault="00406466" w:rsidP="003562B7">
      <w:pPr>
        <w:pStyle w:val="Odlomakpopisa"/>
      </w:pPr>
    </w:p>
    <w:p w14:paraId="7B003BCF" w14:textId="4B9F9D39" w:rsidR="00A81960" w:rsidRDefault="00005061" w:rsidP="00706BC5">
      <w:pPr>
        <w:pStyle w:val="Odlomakpopisa"/>
        <w:numPr>
          <w:ilvl w:val="0"/>
          <w:numId w:val="1"/>
        </w:numPr>
      </w:pPr>
      <w:r>
        <w:t>OPREMA KOMUNALNI POGON</w:t>
      </w:r>
    </w:p>
    <w:p w14:paraId="64C55F03" w14:textId="59BEF253" w:rsidR="00A81960" w:rsidRDefault="003562B7" w:rsidP="003562B7">
      <w:pPr>
        <w:pStyle w:val="Odlomakpopisa"/>
        <w:jc w:val="both"/>
      </w:pPr>
      <w:r w:rsidRPr="003562B7">
        <w:rPr>
          <w:b/>
          <w:bCs/>
        </w:rPr>
        <w:t>Konto 42</w:t>
      </w:r>
      <w:r>
        <w:t xml:space="preserve"> </w:t>
      </w:r>
      <w:r w:rsidRPr="00C767BA">
        <w:rPr>
          <w:b/>
          <w:bCs/>
        </w:rPr>
        <w:t xml:space="preserve"> Rashodi za nabavu proizvedene dugotrajne imovine</w:t>
      </w:r>
      <w:r w:rsidR="00005061">
        <w:t xml:space="preserve"> – planirano </w:t>
      </w:r>
      <w:r>
        <w:t>74.053,00</w:t>
      </w:r>
      <w:r w:rsidR="002D3703">
        <w:t xml:space="preserve"> EUR</w:t>
      </w:r>
      <w:r w:rsidR="00005061">
        <w:t xml:space="preserve">, </w:t>
      </w:r>
      <w:r>
        <w:t>nema realizacije</w:t>
      </w:r>
    </w:p>
    <w:p w14:paraId="77186917" w14:textId="666E60B1" w:rsidR="003562B7" w:rsidRDefault="003562B7" w:rsidP="003562B7">
      <w:pPr>
        <w:pStyle w:val="Odlomakpopisa"/>
        <w:jc w:val="both"/>
      </w:pPr>
      <w:r w:rsidRPr="003562B7">
        <w:t>-</w:t>
      </w:r>
      <w:r>
        <w:t xml:space="preserve">odnosi se na kupnju službenog automobila i troškove </w:t>
      </w:r>
      <w:proofErr w:type="spellStart"/>
      <w:r>
        <w:t>lizinga</w:t>
      </w:r>
      <w:proofErr w:type="spellEnd"/>
    </w:p>
    <w:p w14:paraId="6C1435D8" w14:textId="77777777" w:rsidR="00D860DE" w:rsidRDefault="00D860DE" w:rsidP="00D860DE">
      <w:pPr>
        <w:pStyle w:val="Odlomakpopisa"/>
        <w:jc w:val="both"/>
      </w:pPr>
    </w:p>
    <w:p w14:paraId="65BC0043" w14:textId="77777777" w:rsidR="004A2166" w:rsidRDefault="004A2166" w:rsidP="00D860DE">
      <w:pPr>
        <w:pStyle w:val="Odlomakpopisa"/>
        <w:jc w:val="both"/>
      </w:pPr>
    </w:p>
    <w:p w14:paraId="22D61CED" w14:textId="45E48D79" w:rsidR="00A81960" w:rsidRDefault="00005061" w:rsidP="004A2166">
      <w:pPr>
        <w:jc w:val="both"/>
      </w:pPr>
      <w:r w:rsidRPr="004A2166">
        <w:rPr>
          <w:u w:val="single"/>
        </w:rPr>
        <w:t>Opći cilj</w:t>
      </w:r>
      <w:r>
        <w:t xml:space="preserve">: čišćenje i održavanje javnih površina na području Općine tokom cijele godine kako bi se osigurao kvalitetniji način življenja i  učinio Općinu ljepšom i čišćom. </w:t>
      </w:r>
    </w:p>
    <w:p w14:paraId="76FA34A7" w14:textId="1572DAA8" w:rsidR="00A81960" w:rsidRDefault="00005061" w:rsidP="004A2166">
      <w:pPr>
        <w:jc w:val="both"/>
      </w:pPr>
      <w:r w:rsidRPr="004A2166">
        <w:rPr>
          <w:u w:val="single"/>
        </w:rPr>
        <w:t>Posebni cilj</w:t>
      </w:r>
      <w:r>
        <w:t>: redovno čišćenje ulica, parkova, parkirališta, groblja, zatim podrezivanje drvoreda i niskog raslinja, obavljanje manjih popravaka na javnim površinama, vođenje brige o kontejnerima i odlagalištima kućnog otpada, a sve u cilju povećanja stupnja standarda kvalitete održavanja javnih površina.</w:t>
      </w:r>
    </w:p>
    <w:p w14:paraId="3F050C6D" w14:textId="723B1E1E" w:rsidR="00A81960" w:rsidRDefault="00005061" w:rsidP="004A2166">
      <w:pPr>
        <w:jc w:val="both"/>
      </w:pPr>
      <w:r w:rsidRPr="004A2166">
        <w:rPr>
          <w:u w:val="single"/>
        </w:rPr>
        <w:t>Pokazatelj uspješnosti</w:t>
      </w:r>
      <w:r>
        <w:t>: dobra čistoća i uređenost.</w:t>
      </w:r>
    </w:p>
    <w:p w14:paraId="3EEAF8E2" w14:textId="77777777" w:rsidR="00A81960" w:rsidRDefault="00A81960">
      <w:pPr>
        <w:jc w:val="both"/>
      </w:pPr>
    </w:p>
    <w:p w14:paraId="7D20B639" w14:textId="01FA99C7" w:rsidR="00A81960" w:rsidRDefault="00005061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PROGRAM 1005: ODRŽAVANJE OBJEKATA I UREĐAJA KOMUNALNE INFRASTRUKTURE (plan: </w:t>
      </w:r>
      <w:r w:rsidR="009051C8">
        <w:rPr>
          <w:b/>
          <w:bCs/>
        </w:rPr>
        <w:t>1,234.141,98</w:t>
      </w:r>
      <w:r w:rsidR="00BC68F5">
        <w:rPr>
          <w:b/>
          <w:bCs/>
        </w:rPr>
        <w:t xml:space="preserve"> EUR</w:t>
      </w:r>
      <w:r>
        <w:rPr>
          <w:b/>
          <w:bCs/>
        </w:rPr>
        <w:t xml:space="preserve">, realizacija: </w:t>
      </w:r>
      <w:r w:rsidR="009051C8">
        <w:rPr>
          <w:b/>
          <w:bCs/>
        </w:rPr>
        <w:t>350.460,73</w:t>
      </w:r>
      <w:r>
        <w:rPr>
          <w:b/>
          <w:bCs/>
        </w:rPr>
        <w:t xml:space="preserve">– </w:t>
      </w:r>
      <w:r w:rsidR="009051C8">
        <w:rPr>
          <w:b/>
          <w:bCs/>
        </w:rPr>
        <w:t>28,40</w:t>
      </w:r>
      <w:r>
        <w:rPr>
          <w:b/>
          <w:bCs/>
        </w:rPr>
        <w:t>%)</w:t>
      </w:r>
    </w:p>
    <w:p w14:paraId="7608B4CF" w14:textId="10535A1F" w:rsidR="0094141B" w:rsidRDefault="0094141B" w:rsidP="0094141B">
      <w:pPr>
        <w:pStyle w:val="Odlomakpopisa"/>
        <w:numPr>
          <w:ilvl w:val="0"/>
          <w:numId w:val="1"/>
        </w:numPr>
        <w:jc w:val="both"/>
      </w:pPr>
      <w:r>
        <w:t>ODRŽAVANJE CESTA I DRUGIH JAVNIH POVRŠINA – planirano 290.605,99</w:t>
      </w:r>
      <w:r w:rsidR="004F5BA4">
        <w:t xml:space="preserve"> EUR,</w:t>
      </w:r>
      <w:r>
        <w:t xml:space="preserve"> realizirano 129.975,36 EUR</w:t>
      </w:r>
    </w:p>
    <w:p w14:paraId="524A5815" w14:textId="0921F034" w:rsidR="0094141B" w:rsidRDefault="0094141B" w:rsidP="009051C8">
      <w:pPr>
        <w:pStyle w:val="Odlomakpopisa"/>
        <w:numPr>
          <w:ilvl w:val="0"/>
          <w:numId w:val="2"/>
        </w:numPr>
        <w:jc w:val="both"/>
      </w:pPr>
      <w:r>
        <w:t>a</w:t>
      </w:r>
      <w:r w:rsidR="009051C8">
        <w:t>ktivnost obuhvaća  održavanje cesta i drugih javnih površina</w:t>
      </w:r>
      <w:r>
        <w:t>, nabava prometnih znakova, zimska služba, sanacija udarnih rupa, održavanje javnih površina od strane Lijepe Bistrice, te usluge tekućeg i investicijskog održavanja za potrebe mjesnih odbora</w:t>
      </w:r>
    </w:p>
    <w:p w14:paraId="21D94295" w14:textId="77777777" w:rsidR="0094141B" w:rsidRDefault="0094141B" w:rsidP="0094141B">
      <w:pPr>
        <w:pStyle w:val="Odlomakpopisa"/>
        <w:jc w:val="both"/>
      </w:pPr>
    </w:p>
    <w:p w14:paraId="559F6038" w14:textId="2EB44A6D" w:rsidR="00A81960" w:rsidRDefault="00005061">
      <w:pPr>
        <w:pStyle w:val="Odlomakpopisa"/>
        <w:numPr>
          <w:ilvl w:val="0"/>
          <w:numId w:val="1"/>
        </w:numPr>
        <w:jc w:val="both"/>
      </w:pPr>
      <w:r>
        <w:t>ODRŽAVANJE JAVNIH POVRŠINA (</w:t>
      </w:r>
      <w:r w:rsidR="0094141B">
        <w:t xml:space="preserve">planirano 95.561,24 EUR, </w:t>
      </w:r>
      <w:r>
        <w:t xml:space="preserve">realizirano </w:t>
      </w:r>
      <w:r w:rsidR="0094141B">
        <w:t>31</w:t>
      </w:r>
      <w:r w:rsidR="00064C76">
        <w:t>.</w:t>
      </w:r>
      <w:r w:rsidR="0094141B">
        <w:t>965,65</w:t>
      </w:r>
      <w:r w:rsidR="006A6983">
        <w:t xml:space="preserve"> EUR</w:t>
      </w:r>
      <w:r>
        <w:t>)</w:t>
      </w:r>
    </w:p>
    <w:p w14:paraId="02D411BB" w14:textId="77777777" w:rsidR="0094141B" w:rsidRDefault="0094141B" w:rsidP="0094141B">
      <w:pPr>
        <w:pStyle w:val="Odlomakpopisa"/>
        <w:numPr>
          <w:ilvl w:val="0"/>
          <w:numId w:val="2"/>
        </w:numPr>
        <w:jc w:val="both"/>
      </w:pPr>
      <w:r>
        <w:t>aktivnost obuhvaća u</w:t>
      </w:r>
      <w:r w:rsidR="00005061">
        <w:t xml:space="preserve">sluge tekućeg i investicijskog održavanja </w:t>
      </w:r>
      <w:r>
        <w:t>parkova i cvjetnih površina, ugovori o djelu i poljoprivredni redar</w:t>
      </w:r>
    </w:p>
    <w:p w14:paraId="03EB7773" w14:textId="77777777" w:rsidR="00B150CC" w:rsidRDefault="00B150CC" w:rsidP="0094141B">
      <w:pPr>
        <w:pStyle w:val="Odlomakpopisa"/>
        <w:ind w:left="1636"/>
        <w:jc w:val="both"/>
      </w:pPr>
    </w:p>
    <w:p w14:paraId="56773E64" w14:textId="796F68A9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RASHODI ZA UREĐAJE I JAVNU RASVJETU (planirano 1</w:t>
      </w:r>
      <w:r w:rsidR="004F5BA4">
        <w:t>38</w:t>
      </w:r>
      <w:r>
        <w:t>.032,00 EUR, realizirano 59.573,94 EUR)</w:t>
      </w:r>
    </w:p>
    <w:p w14:paraId="37A1586C" w14:textId="77777777" w:rsidR="00B150CC" w:rsidRDefault="00B150CC" w:rsidP="00B150CC">
      <w:pPr>
        <w:pStyle w:val="Odlomakpopisa"/>
        <w:numPr>
          <w:ilvl w:val="0"/>
          <w:numId w:val="2"/>
        </w:numPr>
        <w:jc w:val="both"/>
      </w:pPr>
      <w:r>
        <w:t>aktivnost obuhvaća usluge tekućeg i investicijskog održavanja javne rasvjete, troškove električne energije za javnu rasvjetu i naknada vezanih uz isto</w:t>
      </w:r>
    </w:p>
    <w:p w14:paraId="43C9F5C2" w14:textId="77777777" w:rsidR="00B150CC" w:rsidRDefault="00B150CC" w:rsidP="00B150CC">
      <w:pPr>
        <w:pStyle w:val="Odlomakpopisa"/>
        <w:jc w:val="both"/>
      </w:pPr>
    </w:p>
    <w:p w14:paraId="35E5FB1A" w14:textId="402E26A5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 xml:space="preserve">ODRŽAVANJE UREĐAJA VODOOPSKRBE (planirano </w:t>
      </w:r>
      <w:r w:rsidR="004F5BA4">
        <w:t>139.76</w:t>
      </w:r>
      <w:r>
        <w:t>0,00 EUR, realizirano 57.010,20 EUR)</w:t>
      </w:r>
    </w:p>
    <w:p w14:paraId="52DEF64D" w14:textId="77777777" w:rsidR="00B150CC" w:rsidRDefault="00B150CC" w:rsidP="00B150CC">
      <w:pPr>
        <w:pStyle w:val="Odlomakpopisa"/>
        <w:numPr>
          <w:ilvl w:val="0"/>
          <w:numId w:val="2"/>
        </w:numPr>
        <w:jc w:val="both"/>
      </w:pPr>
      <w:r>
        <w:t>aktivnost obuhvaća materijal i dijelove, te usluge tekućeg i investicijskog održavanja vodovoda i održavanje fontane na trgu</w:t>
      </w:r>
    </w:p>
    <w:p w14:paraId="4E9BCA5A" w14:textId="77777777" w:rsidR="00B150CC" w:rsidRDefault="00B150CC" w:rsidP="00B150CC">
      <w:pPr>
        <w:pStyle w:val="Odlomakpopisa"/>
        <w:ind w:left="1636"/>
        <w:jc w:val="both"/>
      </w:pPr>
    </w:p>
    <w:p w14:paraId="49AECB7E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SANACIJA KLIZIŠTA (planirano 423.187,50 EUR, nema realizacije)</w:t>
      </w:r>
    </w:p>
    <w:p w14:paraId="3CB1E72A" w14:textId="77777777" w:rsidR="00B150CC" w:rsidRDefault="00B150CC" w:rsidP="00B150CC">
      <w:pPr>
        <w:pStyle w:val="Odlomakpopisa"/>
        <w:jc w:val="both"/>
      </w:pPr>
    </w:p>
    <w:p w14:paraId="050E3BC8" w14:textId="61EF8443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ODRŽAVANJE OPREME U DOMU KULTURE (planirano 13.604,00 EUR, realizirano 8.189,33 EUR)</w:t>
      </w:r>
    </w:p>
    <w:p w14:paraId="0E182194" w14:textId="77777777" w:rsidR="00B150CC" w:rsidRDefault="00B150CC" w:rsidP="00B150CC">
      <w:pPr>
        <w:pStyle w:val="Odlomakpopisa"/>
        <w:numPr>
          <w:ilvl w:val="0"/>
          <w:numId w:val="2"/>
        </w:numPr>
        <w:jc w:val="both"/>
      </w:pPr>
      <w:r>
        <w:t xml:space="preserve">aktivnost obuhvaća održavanje opreme, dizala i uslugu </w:t>
      </w:r>
      <w:proofErr w:type="spellStart"/>
      <w:r>
        <w:t>kinoprikazivanja</w:t>
      </w:r>
      <w:proofErr w:type="spellEnd"/>
    </w:p>
    <w:p w14:paraId="4ECCEDE7" w14:textId="77777777" w:rsidR="00B150CC" w:rsidRDefault="00B150CC" w:rsidP="00B150CC">
      <w:pPr>
        <w:pStyle w:val="Odlomakpopisa"/>
        <w:jc w:val="both"/>
      </w:pPr>
    </w:p>
    <w:p w14:paraId="26CF872B" w14:textId="77777777" w:rsidR="00B150CC" w:rsidRDefault="00B150CC" w:rsidP="00B150CC">
      <w:pPr>
        <w:pStyle w:val="Odlomakpopisa"/>
        <w:ind w:left="1636"/>
        <w:jc w:val="both"/>
      </w:pPr>
    </w:p>
    <w:p w14:paraId="028144B5" w14:textId="54DCF7DD" w:rsidR="00B150CC" w:rsidRDefault="00B150CC" w:rsidP="00B150CC">
      <w:pPr>
        <w:pStyle w:val="Odlomakpopisa"/>
        <w:numPr>
          <w:ilvl w:val="0"/>
          <w:numId w:val="35"/>
        </w:numPr>
      </w:pPr>
      <w:r>
        <w:t>UREĐENJE OPĆINSKIH OBJEKATA (planirano 43.755,25 EUR, realizirano 12.202,50 EUR)</w:t>
      </w:r>
    </w:p>
    <w:p w14:paraId="34357D31" w14:textId="61249C3B" w:rsidR="00B150CC" w:rsidRDefault="00B150CC" w:rsidP="00B150CC">
      <w:r>
        <w:t>-aktivnost obuhvaća uređenje svlačionice u nogometnom klubu Mladost, uređenje WC-a u prizemlju Doma kulture, uređenja fasade u nogometn</w:t>
      </w:r>
      <w:r w:rsidR="00A217AC">
        <w:t>o</w:t>
      </w:r>
      <w:r>
        <w:t>m klubu Mladost, rekonstrukcija krovišta na zgradi općine 2. faza, nabavu klima uređaja, stolarije na zgradi Općine, uređenje ureda i nabavu bojlera</w:t>
      </w:r>
    </w:p>
    <w:p w14:paraId="2BDBF2DB" w14:textId="558039A6" w:rsidR="00B150CC" w:rsidRDefault="00B150CC" w:rsidP="004F5BA4">
      <w:pPr>
        <w:pStyle w:val="Odlomakpopisa"/>
        <w:numPr>
          <w:ilvl w:val="0"/>
          <w:numId w:val="35"/>
        </w:numPr>
        <w:jc w:val="both"/>
      </w:pPr>
      <w:r>
        <w:t>ELEMENTARNA NEPOGODA – ODRŽAVANJE OBJEKATA (planirano 6.636,00 EUR, nema realizacije)</w:t>
      </w:r>
    </w:p>
    <w:p w14:paraId="2D6A3612" w14:textId="77777777" w:rsidR="004F5BA4" w:rsidRDefault="004F5BA4" w:rsidP="004F5BA4">
      <w:pPr>
        <w:pStyle w:val="Odlomakpopisa"/>
        <w:jc w:val="both"/>
      </w:pPr>
    </w:p>
    <w:p w14:paraId="1C90CADC" w14:textId="2D18D9D9" w:rsidR="00B150CC" w:rsidRDefault="00B150CC" w:rsidP="004F5BA4">
      <w:pPr>
        <w:pStyle w:val="Odlomakpopisa"/>
        <w:numPr>
          <w:ilvl w:val="0"/>
          <w:numId w:val="35"/>
        </w:numPr>
        <w:jc w:val="both"/>
      </w:pPr>
      <w:r>
        <w:t>SANACIJA BANKINA NA PODRUČJU OPĆINE – POSLJEDICA AGLOMERACIJE (planirano 50.000,00 EUR, realizirano 51.543,75 EUR)</w:t>
      </w:r>
    </w:p>
    <w:p w14:paraId="79C31BB5" w14:textId="77777777" w:rsidR="00B150CC" w:rsidRDefault="00B150CC" w:rsidP="00B150CC">
      <w:pPr>
        <w:pStyle w:val="Odlomakpopisa"/>
      </w:pPr>
    </w:p>
    <w:p w14:paraId="4D0ADB06" w14:textId="77777777" w:rsidR="00B150CC" w:rsidRDefault="00B150CC" w:rsidP="004F5BA4">
      <w:pPr>
        <w:pStyle w:val="Odlomakpopisa"/>
        <w:numPr>
          <w:ilvl w:val="0"/>
          <w:numId w:val="35"/>
        </w:numPr>
        <w:jc w:val="both"/>
      </w:pPr>
      <w:r>
        <w:t>SANACIJA GROBNIH STAZA NA NOVOM GROBLJU (planirano 33.000,00 EUR, nema realizacije)</w:t>
      </w:r>
    </w:p>
    <w:p w14:paraId="5DB27FC4" w14:textId="77777777" w:rsidR="00B150CC" w:rsidRDefault="00B150CC" w:rsidP="00B150CC">
      <w:pPr>
        <w:pStyle w:val="Odlomakpopisa"/>
        <w:jc w:val="both"/>
      </w:pPr>
    </w:p>
    <w:p w14:paraId="23DC6C14" w14:textId="77777777" w:rsidR="00B150CC" w:rsidRDefault="00B150CC" w:rsidP="00B150CC">
      <w:pPr>
        <w:jc w:val="both"/>
      </w:pPr>
      <w:r>
        <w:rPr>
          <w:u w:val="single"/>
        </w:rPr>
        <w:t>Opći cilj</w:t>
      </w:r>
      <w:r>
        <w:t>: poboljšanje komunalne infrastrukture tekućim i investicijskim održavanjem.</w:t>
      </w:r>
    </w:p>
    <w:p w14:paraId="5A2B07FE" w14:textId="77777777" w:rsidR="00B150CC" w:rsidRDefault="00B150CC" w:rsidP="00B150CC">
      <w:pPr>
        <w:jc w:val="both"/>
      </w:pPr>
      <w:r>
        <w:rPr>
          <w:u w:val="single"/>
        </w:rPr>
        <w:t>Posebni cil</w:t>
      </w:r>
      <w:r>
        <w:t>j: uređenje pješačkih staza, uređenje groblja postavljanjem betonskih kocki, asfaltiranje ulica, nasipanje i ravnanje bankina, sadnja i održavanje hortikultura, sanacija klizišta i ostalih poteškoća nastalih uslijed elementarne nepogode.</w:t>
      </w:r>
    </w:p>
    <w:p w14:paraId="3FDE751D" w14:textId="77777777" w:rsidR="00B150CC" w:rsidRDefault="00B150CC" w:rsidP="00B150CC">
      <w:pPr>
        <w:jc w:val="both"/>
      </w:pPr>
      <w:r>
        <w:rPr>
          <w:u w:val="single"/>
        </w:rPr>
        <w:lastRenderedPageBreak/>
        <w:t>Pokazatelj uspješnosti</w:t>
      </w:r>
      <w:r>
        <w:t xml:space="preserve">: Čišćenje od snijega, te posipavanja cesta u ukupnoj duljini od 87.320 m nerazvrstanih cesta, od čega je 76.930 metara asfaltiranih, a 10.930 metara neasfaltiranih. Projekt za jedno klizište, renoviran 1 sanitarni čvor objekata u vlasništvu Općine. </w:t>
      </w:r>
    </w:p>
    <w:p w14:paraId="543FAB35" w14:textId="77777777" w:rsidR="00B150CC" w:rsidRDefault="00B150CC" w:rsidP="00B150CC">
      <w:pPr>
        <w:jc w:val="both"/>
      </w:pPr>
    </w:p>
    <w:p w14:paraId="2997E9A5" w14:textId="5C688AA8" w:rsidR="00B150CC" w:rsidRDefault="00B150CC" w:rsidP="00B150CC">
      <w:pPr>
        <w:jc w:val="both"/>
        <w:rPr>
          <w:b/>
          <w:bCs/>
        </w:rPr>
      </w:pPr>
      <w:r>
        <w:rPr>
          <w:b/>
          <w:bCs/>
        </w:rPr>
        <w:t xml:space="preserve">PROGRAM 1006 IZGRADNJA OBJEKATA I UREĐAJA KOMUNALNE INFRASTRUKTURE (planirano </w:t>
      </w:r>
      <w:r w:rsidR="004F5BA4">
        <w:rPr>
          <w:b/>
          <w:bCs/>
        </w:rPr>
        <w:t>8</w:t>
      </w:r>
      <w:r>
        <w:rPr>
          <w:b/>
          <w:bCs/>
        </w:rPr>
        <w:t>,</w:t>
      </w:r>
      <w:r w:rsidR="004F5BA4">
        <w:rPr>
          <w:b/>
          <w:bCs/>
        </w:rPr>
        <w:t>418</w:t>
      </w:r>
      <w:r>
        <w:rPr>
          <w:b/>
          <w:bCs/>
        </w:rPr>
        <w:t>.6</w:t>
      </w:r>
      <w:r w:rsidR="004F5BA4">
        <w:rPr>
          <w:b/>
          <w:bCs/>
        </w:rPr>
        <w:t>02,61</w:t>
      </w:r>
      <w:r>
        <w:rPr>
          <w:b/>
          <w:bCs/>
        </w:rPr>
        <w:t xml:space="preserve"> EUR, realizirano 610.061,94 EUR – </w:t>
      </w:r>
      <w:r w:rsidR="00A62BA9">
        <w:rPr>
          <w:b/>
          <w:bCs/>
        </w:rPr>
        <w:t>7</w:t>
      </w:r>
      <w:r>
        <w:rPr>
          <w:b/>
          <w:bCs/>
        </w:rPr>
        <w:t>,</w:t>
      </w:r>
      <w:r w:rsidR="00A62BA9">
        <w:rPr>
          <w:b/>
          <w:bCs/>
        </w:rPr>
        <w:t>25</w:t>
      </w:r>
      <w:r>
        <w:rPr>
          <w:b/>
          <w:bCs/>
        </w:rPr>
        <w:t>%)</w:t>
      </w:r>
    </w:p>
    <w:p w14:paraId="43EB2D2B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 xml:space="preserve">IZGRADNJA I ASFALTIRANJE CESTA – planirano 344.212,18 EUR, realizirano 3.300,00 EUR </w:t>
      </w:r>
    </w:p>
    <w:p w14:paraId="57E597DD" w14:textId="77777777" w:rsidR="004F5BA4" w:rsidRDefault="004F5BA4" w:rsidP="004F5BA4">
      <w:pPr>
        <w:pStyle w:val="Odlomakpopisa"/>
        <w:jc w:val="both"/>
      </w:pPr>
    </w:p>
    <w:p w14:paraId="6149CAB1" w14:textId="2444B69D" w:rsidR="004F5BA4" w:rsidRDefault="004F5BA4" w:rsidP="00B150CC">
      <w:pPr>
        <w:pStyle w:val="Odlomakpopisa"/>
        <w:numPr>
          <w:ilvl w:val="0"/>
          <w:numId w:val="1"/>
        </w:numPr>
        <w:jc w:val="both"/>
      </w:pPr>
      <w:r>
        <w:t>IZGRADNJA OBJEKATA I UREĐAJA VODOOPSKRBE I PROJEKATA -planirano 36.591,25 EUR, nema realizacije</w:t>
      </w:r>
    </w:p>
    <w:p w14:paraId="30309660" w14:textId="77777777" w:rsidR="00B150CC" w:rsidRDefault="00B150CC" w:rsidP="00B150CC">
      <w:pPr>
        <w:pStyle w:val="Odlomakpopisa"/>
        <w:jc w:val="both"/>
      </w:pPr>
    </w:p>
    <w:p w14:paraId="5305ACDA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IZGRADNJA OBJEKATA I UREĐAJA ODVODNJE – planirano 1.991,00 EUR,  nema realizacije</w:t>
      </w:r>
    </w:p>
    <w:p w14:paraId="1BC50815" w14:textId="77777777" w:rsidR="00B150CC" w:rsidRDefault="00B150CC" w:rsidP="004F5BA4">
      <w:pPr>
        <w:pStyle w:val="Odlomakpopisa"/>
        <w:spacing w:after="0"/>
      </w:pPr>
    </w:p>
    <w:p w14:paraId="70D3BBC8" w14:textId="77777777" w:rsidR="00B150CC" w:rsidRDefault="00B150CC" w:rsidP="004F5BA4">
      <w:pPr>
        <w:pStyle w:val="Odlomakpopisa"/>
        <w:numPr>
          <w:ilvl w:val="0"/>
          <w:numId w:val="1"/>
        </w:numPr>
        <w:spacing w:after="0"/>
        <w:jc w:val="both"/>
      </w:pPr>
      <w:r>
        <w:t>IZGRADNJA JAVNE RASVJETE – planirano 50.725,00 EUR, realizirano 11.795,44 EUR</w:t>
      </w:r>
    </w:p>
    <w:p w14:paraId="05D7E3AB" w14:textId="77777777" w:rsidR="00B150CC" w:rsidRDefault="00B150CC" w:rsidP="004F5BA4">
      <w:pPr>
        <w:spacing w:after="0"/>
        <w:jc w:val="both"/>
      </w:pPr>
      <w:r>
        <w:t>-aktivnost obuhvaća zamjenu stare rasvjete novim LED svjetiljkama, radove na javnoj rasvjeti kod dječjeg vrtića i Ulici Kralja Tomislava</w:t>
      </w:r>
    </w:p>
    <w:p w14:paraId="1C48144D" w14:textId="77777777" w:rsidR="004F5BA4" w:rsidRDefault="004F5BA4" w:rsidP="004F5BA4">
      <w:pPr>
        <w:spacing w:after="0"/>
        <w:jc w:val="both"/>
      </w:pPr>
    </w:p>
    <w:p w14:paraId="64F99791" w14:textId="1FBD8432" w:rsidR="004F5BA4" w:rsidRDefault="004F5BA4" w:rsidP="004F5BA4">
      <w:pPr>
        <w:pStyle w:val="Odlomakpopisa"/>
        <w:numPr>
          <w:ilvl w:val="0"/>
          <w:numId w:val="39"/>
        </w:numPr>
        <w:spacing w:after="0"/>
        <w:jc w:val="both"/>
      </w:pPr>
      <w:r>
        <w:t>UREĐENJE DOMA KULTURE – REKONSTRUKCIJA I OPREMANJE – planirano 46.400,00 EUR, realizacije nema</w:t>
      </w:r>
    </w:p>
    <w:p w14:paraId="5FC9B77A" w14:textId="77777777" w:rsidR="004F5BA4" w:rsidRDefault="004F5BA4" w:rsidP="004F5BA4">
      <w:pPr>
        <w:pStyle w:val="Odlomakpopisa"/>
        <w:spacing w:after="0"/>
        <w:jc w:val="both"/>
      </w:pPr>
    </w:p>
    <w:p w14:paraId="4645BBE9" w14:textId="2EE89CE6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 xml:space="preserve">IZGRADNJA NOGOSTUPA – planirano </w:t>
      </w:r>
      <w:r w:rsidR="004F5BA4">
        <w:t>163.500,00</w:t>
      </w:r>
      <w:r>
        <w:t xml:space="preserve"> EUR, realizirano 3.375,00 EUR (projektna dokumentacija)</w:t>
      </w:r>
    </w:p>
    <w:p w14:paraId="7C46BA99" w14:textId="77777777" w:rsidR="00B150CC" w:rsidRDefault="00B150CC" w:rsidP="00B150CC">
      <w:pPr>
        <w:pStyle w:val="Odlomakpopisa"/>
        <w:jc w:val="both"/>
      </w:pPr>
    </w:p>
    <w:p w14:paraId="4071816F" w14:textId="13E473E0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 xml:space="preserve">INVESTICIJE D-ZONA – planirano </w:t>
      </w:r>
      <w:r w:rsidR="004F5BA4">
        <w:t>1,586.251,18</w:t>
      </w:r>
      <w:r>
        <w:t xml:space="preserve"> EUR, nema realizacije</w:t>
      </w:r>
    </w:p>
    <w:p w14:paraId="5D7F50EB" w14:textId="77777777" w:rsidR="00B150CC" w:rsidRDefault="00B150CC" w:rsidP="00B150CC">
      <w:pPr>
        <w:pStyle w:val="Odlomakpopisa"/>
      </w:pPr>
    </w:p>
    <w:p w14:paraId="78504027" w14:textId="0B2CD728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PODUZETNIČKA ZONA MARIJA BISTRICA 1 – planirano 5</w:t>
      </w:r>
      <w:r w:rsidR="004F5BA4">
        <w:t>00</w:t>
      </w:r>
      <w:r>
        <w:t xml:space="preserve">.000,00 EUR za projektnu dokumentaciju i rekonstrukciju poslovnih hala </w:t>
      </w:r>
      <w:proofErr w:type="spellStart"/>
      <w:r>
        <w:t>Tehnomehanike</w:t>
      </w:r>
      <w:proofErr w:type="spellEnd"/>
      <w:r>
        <w:t>, nema realizacije</w:t>
      </w:r>
    </w:p>
    <w:p w14:paraId="39BA10E1" w14:textId="77777777" w:rsidR="00B150CC" w:rsidRDefault="00B150CC" w:rsidP="00B150CC">
      <w:pPr>
        <w:pStyle w:val="Odlomakpopisa"/>
      </w:pPr>
    </w:p>
    <w:p w14:paraId="32265331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SPOMEN OBILJEŽJE HRVATSKIM BRANITELJIMA – planirano 96.000,00 EUR za idejno rješenje, stručni nadzor i izgradnju spomen-obilježja - nema realizacije do 30.06.2025. god.</w:t>
      </w:r>
    </w:p>
    <w:p w14:paraId="03525546" w14:textId="77777777" w:rsidR="00B150CC" w:rsidRDefault="00B150CC" w:rsidP="00B150CC">
      <w:pPr>
        <w:pStyle w:val="Odlomakpopisa"/>
      </w:pPr>
    </w:p>
    <w:p w14:paraId="089E0313" w14:textId="09163450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 xml:space="preserve">SPORTSKO-REKREACIJSKI CENTAR – planirano </w:t>
      </w:r>
      <w:r w:rsidR="004F5BA4">
        <w:t>750</w:t>
      </w:r>
      <w:r>
        <w:t>.000,00 EUR, realizirano 9.750,00 EUR</w:t>
      </w:r>
    </w:p>
    <w:p w14:paraId="30E89C90" w14:textId="77777777" w:rsidR="00B150CC" w:rsidRDefault="00B150CC" w:rsidP="00B150CC">
      <w:pPr>
        <w:pStyle w:val="Odlomakpopisa"/>
      </w:pPr>
    </w:p>
    <w:p w14:paraId="66CB14AC" w14:textId="1769CDBF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 xml:space="preserve">IZGRADNJA DJEČJEG IGRALIŠTA KOD NOVOG VRTIĆA – plan </w:t>
      </w:r>
      <w:r w:rsidR="004F5BA4">
        <w:t>59.304</w:t>
      </w:r>
      <w:r>
        <w:t>,00 EUR, realizacija 49.112,24 EUR</w:t>
      </w:r>
    </w:p>
    <w:p w14:paraId="17E4E94F" w14:textId="77777777" w:rsidR="00B150CC" w:rsidRDefault="00B150CC" w:rsidP="00B150CC">
      <w:pPr>
        <w:pStyle w:val="Odlomakpopisa"/>
      </w:pPr>
    </w:p>
    <w:p w14:paraId="43D73D30" w14:textId="77777777" w:rsidR="00B150CC" w:rsidRPr="002D4C9B" w:rsidRDefault="00B150CC" w:rsidP="00B150CC">
      <w:pPr>
        <w:pStyle w:val="Odlomakpopisa"/>
        <w:numPr>
          <w:ilvl w:val="0"/>
          <w:numId w:val="1"/>
        </w:numPr>
        <w:jc w:val="both"/>
      </w:pPr>
      <w:r w:rsidRPr="002D4C9B">
        <w:t xml:space="preserve">DOGRADNJA I OPREMANJE DJEČJEG VRTIĆA "PUŠLEK MARIJA BISTRICA – planirano </w:t>
      </w:r>
      <w:r>
        <w:t>727</w:t>
      </w:r>
      <w:r w:rsidRPr="002D4C9B">
        <w:t>.</w:t>
      </w:r>
      <w:r>
        <w:t>000</w:t>
      </w:r>
      <w:r w:rsidRPr="002D4C9B">
        <w:t xml:space="preserve">,00 EUR, realizirano </w:t>
      </w:r>
      <w:r>
        <w:t>352.077,36</w:t>
      </w:r>
      <w:r w:rsidRPr="002D4C9B">
        <w:t xml:space="preserve"> EUR</w:t>
      </w:r>
    </w:p>
    <w:p w14:paraId="33532AD6" w14:textId="77777777" w:rsidR="00B150CC" w:rsidRDefault="00B150CC" w:rsidP="00B150CC">
      <w:pPr>
        <w:pStyle w:val="Odlomakpopisa"/>
        <w:jc w:val="both"/>
      </w:pPr>
    </w:p>
    <w:p w14:paraId="229A3F71" w14:textId="2B526255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 xml:space="preserve">IZGRADNJA GROBNIH OKVIRA NA NOVOM GROBLJU MB – planirano </w:t>
      </w:r>
      <w:r w:rsidR="007402D0">
        <w:t>37.1</w:t>
      </w:r>
      <w:r>
        <w:t>00,00 EUR, nema realizacije</w:t>
      </w:r>
    </w:p>
    <w:p w14:paraId="12808D2C" w14:textId="77777777" w:rsidR="00B150CC" w:rsidRDefault="00B150CC" w:rsidP="00B150CC">
      <w:pPr>
        <w:pStyle w:val="Odlomakpopisa"/>
      </w:pPr>
    </w:p>
    <w:p w14:paraId="68B49085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IZGRADNJA MONTAŽNOG MOSTA BEJLI U SELNICI – planirano 11.500,00 EUR, realizirano 11.150,00 EUR</w:t>
      </w:r>
    </w:p>
    <w:p w14:paraId="0C0EFF02" w14:textId="77777777" w:rsidR="007402D0" w:rsidRDefault="007402D0" w:rsidP="007402D0">
      <w:pPr>
        <w:pStyle w:val="Odlomakpopisa"/>
      </w:pPr>
    </w:p>
    <w:p w14:paraId="30E9953C" w14:textId="77777777" w:rsidR="007402D0" w:rsidRDefault="007402D0" w:rsidP="007402D0">
      <w:pPr>
        <w:pStyle w:val="Odlomakpopisa"/>
        <w:jc w:val="both"/>
      </w:pPr>
    </w:p>
    <w:p w14:paraId="72193FB7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lastRenderedPageBreak/>
        <w:t>UREĐENJE ZAGREBAČKE CESTE I DONJEG TRGA – planirano 35.000,00 EUR, nema realizacije (izrada projektno-tehničke dokumentacije)</w:t>
      </w:r>
    </w:p>
    <w:p w14:paraId="4DAE43EB" w14:textId="77777777" w:rsidR="00B150CC" w:rsidRDefault="00B150CC" w:rsidP="00B150CC">
      <w:pPr>
        <w:pStyle w:val="Odlomakpopisa"/>
        <w:jc w:val="both"/>
      </w:pPr>
    </w:p>
    <w:p w14:paraId="317072B4" w14:textId="4B88F190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REKONSTRUKCIJA DRUŠTVENOG DOMA MARIJA BISTRICA (ŽUTA ZGRADA) – planirano 1,</w:t>
      </w:r>
      <w:r w:rsidR="007402D0">
        <w:t>10</w:t>
      </w:r>
      <w:r>
        <w:t>0.000,00 EUR, nema realizacije</w:t>
      </w:r>
    </w:p>
    <w:p w14:paraId="41ED1F2F" w14:textId="77777777" w:rsidR="00B150CC" w:rsidRDefault="00B150CC" w:rsidP="00B150CC">
      <w:pPr>
        <w:pStyle w:val="Odlomakpopisa"/>
      </w:pPr>
    </w:p>
    <w:p w14:paraId="492A268C" w14:textId="0DE7701D" w:rsidR="007402D0" w:rsidRDefault="007402D0" w:rsidP="007402D0">
      <w:pPr>
        <w:pStyle w:val="Odlomakpopisa"/>
        <w:numPr>
          <w:ilvl w:val="0"/>
          <w:numId w:val="1"/>
        </w:numPr>
      </w:pPr>
      <w:r>
        <w:t xml:space="preserve">USPOSTAVA PODUZETNIČKOG INKUBATORA -planirano </w:t>
      </w:r>
      <w:r w:rsidR="00263062">
        <w:t>800.000,00 EUR, nema realizacije</w:t>
      </w:r>
    </w:p>
    <w:p w14:paraId="24624D52" w14:textId="77777777" w:rsidR="00263062" w:rsidRDefault="00263062" w:rsidP="00263062">
      <w:pPr>
        <w:pStyle w:val="Odlomakpopisa"/>
      </w:pPr>
    </w:p>
    <w:p w14:paraId="40D225F7" w14:textId="77777777" w:rsidR="00B150CC" w:rsidRDefault="00B150CC" w:rsidP="00B150CC">
      <w:pPr>
        <w:pStyle w:val="Odlomakpopisa"/>
        <w:numPr>
          <w:ilvl w:val="0"/>
          <w:numId w:val="1"/>
        </w:numPr>
      </w:pPr>
      <w:r>
        <w:t>UREĐENJE ODVODNOG KANALA UZ NC 1-112 Hum Bistrički – planirano 83.000,00 EUR, nema realizacije</w:t>
      </w:r>
    </w:p>
    <w:p w14:paraId="5907510A" w14:textId="77777777" w:rsidR="00B150CC" w:rsidRDefault="00B150CC" w:rsidP="00B150CC">
      <w:pPr>
        <w:pStyle w:val="Odlomakpopisa"/>
      </w:pPr>
    </w:p>
    <w:p w14:paraId="08BCE472" w14:textId="77777777" w:rsidR="00B150CC" w:rsidRDefault="00B150CC" w:rsidP="00B150CC">
      <w:pPr>
        <w:pStyle w:val="Odlomakpopisa"/>
        <w:numPr>
          <w:ilvl w:val="0"/>
          <w:numId w:val="1"/>
        </w:numPr>
      </w:pPr>
      <w:r>
        <w:t>OTKUP I UREĐENJE GRAĐEVINSKOG ZEMLJIŠTA NA LAZU BISTRIČKOM – planirano 45.000,00 EUR, realizirano 13.128,00  EUR (projektiranje trga i parkinga)</w:t>
      </w:r>
    </w:p>
    <w:p w14:paraId="5194ADE6" w14:textId="77777777" w:rsidR="00B150CC" w:rsidRDefault="00B150CC" w:rsidP="00B150CC">
      <w:pPr>
        <w:pStyle w:val="Odlomakpopisa"/>
      </w:pPr>
    </w:p>
    <w:p w14:paraId="4FE02B24" w14:textId="77777777" w:rsidR="00B150CC" w:rsidRDefault="00B150CC" w:rsidP="00B150CC">
      <w:pPr>
        <w:pStyle w:val="Odlomakpopisa"/>
        <w:numPr>
          <w:ilvl w:val="0"/>
          <w:numId w:val="1"/>
        </w:numPr>
      </w:pPr>
      <w:r>
        <w:t>REKONSTRUKCIJA ULICE KRALJA TOMISLAVA -planirano 60.000,00 EUR, realizirano 4.300,00 EUR za izradu projektne dokumentacije</w:t>
      </w:r>
    </w:p>
    <w:p w14:paraId="65E3F511" w14:textId="77777777" w:rsidR="00B150CC" w:rsidRDefault="00B150CC" w:rsidP="00B150CC">
      <w:pPr>
        <w:pStyle w:val="Odlomakpopisa"/>
      </w:pPr>
    </w:p>
    <w:p w14:paraId="753D8A14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UREĐENJE I REKONSTRUKCIJA PARKA DRVENIH SKULPTURA MARIJA BISTRICA faza 1. – planirano 57.000,00 EUR, nema realizacije</w:t>
      </w:r>
    </w:p>
    <w:p w14:paraId="54E71999" w14:textId="77777777" w:rsidR="00B150CC" w:rsidRDefault="00B150CC" w:rsidP="00B150CC">
      <w:pPr>
        <w:pStyle w:val="Odlomakpopisa"/>
      </w:pPr>
    </w:p>
    <w:p w14:paraId="40CDF7FF" w14:textId="51E1FED6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 xml:space="preserve">IZGRADNJA CESTE INA – D ZONA – planirano </w:t>
      </w:r>
      <w:r w:rsidR="00263062">
        <w:t>875</w:t>
      </w:r>
      <w:r>
        <w:t>.000,00 EUR, nema realizacije</w:t>
      </w:r>
    </w:p>
    <w:p w14:paraId="38AFBD51" w14:textId="77777777" w:rsidR="00B150CC" w:rsidRDefault="00B150CC" w:rsidP="00B150CC">
      <w:pPr>
        <w:pStyle w:val="Odlomakpopisa"/>
      </w:pPr>
    </w:p>
    <w:p w14:paraId="48FE916F" w14:textId="4C04BF03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 xml:space="preserve">INTERPRETACIJSKI CENTAR DRVENIH IGRAČAKA I LICITARA – planirano </w:t>
      </w:r>
      <w:r w:rsidR="00263062">
        <w:t>6</w:t>
      </w:r>
      <w:r>
        <w:t>95.000,00 EUR, realizirano 57.381,25 EUR za projektnu dokumentaciju</w:t>
      </w:r>
    </w:p>
    <w:p w14:paraId="691E3453" w14:textId="77777777" w:rsidR="00B150CC" w:rsidRDefault="00B150CC" w:rsidP="00B150CC">
      <w:pPr>
        <w:pStyle w:val="Odlomakpopisa"/>
      </w:pPr>
    </w:p>
    <w:p w14:paraId="46CA4EA9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IZGRADNJA NOVE OSNOVNE ŠKOLE – planirano 40.000,00 EUR, realizirano 32.875,00 EUR za projektnu dokumentaciju</w:t>
      </w:r>
    </w:p>
    <w:p w14:paraId="5A38828F" w14:textId="77777777" w:rsidR="00B150CC" w:rsidRDefault="00B150CC" w:rsidP="00B150CC">
      <w:pPr>
        <w:pStyle w:val="Odlomakpopisa"/>
      </w:pPr>
    </w:p>
    <w:p w14:paraId="5F83A626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UREĐENJE I OPREMANJE TRGA I ULICA - MARIJA BISTRICA – planirano 95.528,00 EUR, realizirano 14.661,90 EUR</w:t>
      </w:r>
    </w:p>
    <w:p w14:paraId="3B8C1F52" w14:textId="77777777" w:rsidR="00B150CC" w:rsidRDefault="00B150CC" w:rsidP="00B150CC">
      <w:pPr>
        <w:pStyle w:val="Odlomakpopisa"/>
        <w:numPr>
          <w:ilvl w:val="0"/>
          <w:numId w:val="3"/>
        </w:numPr>
        <w:jc w:val="both"/>
      </w:pPr>
      <w:r>
        <w:t>aktivnost obuhvaća uređenje povodom Adventa, popravak pozornice i postavu klizališta</w:t>
      </w:r>
    </w:p>
    <w:p w14:paraId="099A6356" w14:textId="77777777" w:rsidR="00B150CC" w:rsidRDefault="00B150CC" w:rsidP="00B150CC">
      <w:pPr>
        <w:pStyle w:val="Odlomakpopisa"/>
        <w:jc w:val="both"/>
      </w:pPr>
    </w:p>
    <w:p w14:paraId="02E185DB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 w:rsidRPr="007829A8">
        <w:t>IZGRADNJA DJEČJIH IGRALIŠTA U NASELJU</w:t>
      </w:r>
      <w:r>
        <w:rPr>
          <w:b/>
          <w:bCs/>
        </w:rPr>
        <w:t xml:space="preserve"> </w:t>
      </w:r>
      <w:r>
        <w:t>– planirano 6.000,00 EUR, nije realizirano</w:t>
      </w:r>
    </w:p>
    <w:p w14:paraId="20D8CB19" w14:textId="77777777" w:rsidR="00B150CC" w:rsidRDefault="00B150CC" w:rsidP="00B150CC">
      <w:pPr>
        <w:pStyle w:val="Odlomakpopisa"/>
        <w:jc w:val="both"/>
      </w:pPr>
    </w:p>
    <w:p w14:paraId="37F43BD3" w14:textId="1D378A89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UREĐENJE DRUŠTVENOG DOMA U PODGRAĐU – planirano 3</w:t>
      </w:r>
      <w:r w:rsidR="00263062">
        <w:t>0</w:t>
      </w:r>
      <w:r>
        <w:t>.000,00 EUR, nema realizacije</w:t>
      </w:r>
    </w:p>
    <w:p w14:paraId="2FA7F1E8" w14:textId="77777777" w:rsidR="00B150CC" w:rsidRDefault="00B150CC" w:rsidP="00B150CC">
      <w:pPr>
        <w:pStyle w:val="Odlomakpopisa"/>
      </w:pPr>
    </w:p>
    <w:p w14:paraId="58F82C78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UREĐENJE GARAŽE U ZAGREBAČKOJ ULICI – planirano 4.000,00 EUR, nema realizacije</w:t>
      </w:r>
    </w:p>
    <w:p w14:paraId="43CED39B" w14:textId="77777777" w:rsidR="00B150CC" w:rsidRDefault="00B150CC" w:rsidP="00B150CC">
      <w:pPr>
        <w:pStyle w:val="Odlomakpopisa"/>
      </w:pPr>
    </w:p>
    <w:p w14:paraId="7098BD3E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UREĐENJE I OPREMANJE DVD-a MARIJA BISTRICA – planirano 82.500,00 EUR, realizirano 47.155,75 EUR</w:t>
      </w:r>
    </w:p>
    <w:p w14:paraId="2EA0EEDB" w14:textId="77777777" w:rsidR="00B150CC" w:rsidRDefault="00B150CC" w:rsidP="00B150CC">
      <w:pPr>
        <w:pStyle w:val="Odlomakpopisa"/>
      </w:pPr>
    </w:p>
    <w:p w14:paraId="6EF820CC" w14:textId="77777777" w:rsidR="00B150CC" w:rsidRDefault="00B150CC" w:rsidP="00B150CC">
      <w:pPr>
        <w:jc w:val="both"/>
      </w:pPr>
      <w:r>
        <w:rPr>
          <w:u w:val="single"/>
        </w:rPr>
        <w:t>Opći cilj</w:t>
      </w:r>
      <w:r>
        <w:t>: unapređenje temeljnih vrijednosti Općine ulaganjem u izgradnju komunalne infrastrukture.</w:t>
      </w:r>
    </w:p>
    <w:p w14:paraId="400F18C3" w14:textId="77777777" w:rsidR="00B150CC" w:rsidRDefault="00B150CC" w:rsidP="00B150CC">
      <w:pPr>
        <w:jc w:val="both"/>
      </w:pPr>
      <w:r>
        <w:rPr>
          <w:u w:val="single"/>
        </w:rPr>
        <w:t>Posebni cilj:</w:t>
      </w:r>
      <w:r>
        <w:t xml:space="preserve"> izgradnja komunalne infrastrukture kako bi se stvorili uvjeti za kvalitetniji život mještana i dalji razvoj turizma i gospodarstva.</w:t>
      </w:r>
    </w:p>
    <w:p w14:paraId="1E35C4FD" w14:textId="77777777" w:rsidR="00B150CC" w:rsidRDefault="00B150CC" w:rsidP="00B150CC">
      <w:pPr>
        <w:jc w:val="both"/>
      </w:pPr>
      <w:r>
        <w:rPr>
          <w:u w:val="single"/>
        </w:rPr>
        <w:lastRenderedPageBreak/>
        <w:t>Pokazatelji uspješnosti</w:t>
      </w:r>
      <w:r>
        <w:t>: Izgrađena nova dionica javne rasvjete kod dječjeg vrtića, izgrađeno dječje igralište kod novog dječjeg vrtić, dograđen novi vrtić zbog povećanja kapaciteta za prijem djece, početak otkupa zemljišta i izrade projekata za buduće investicije</w:t>
      </w:r>
    </w:p>
    <w:p w14:paraId="0FD2D0B7" w14:textId="77777777" w:rsidR="00B150CC" w:rsidRDefault="00B150CC" w:rsidP="00B150CC">
      <w:pPr>
        <w:jc w:val="both"/>
      </w:pPr>
    </w:p>
    <w:p w14:paraId="259DB5CD" w14:textId="476A9A9D" w:rsidR="00B150CC" w:rsidRDefault="00B150CC" w:rsidP="00B150CC">
      <w:pPr>
        <w:jc w:val="both"/>
        <w:rPr>
          <w:b/>
          <w:bCs/>
        </w:rPr>
      </w:pPr>
      <w:r>
        <w:rPr>
          <w:b/>
          <w:bCs/>
        </w:rPr>
        <w:t>PROGRAM 1007: PROGRAM ZA ZAŠTITU OKOLIŠA (planirano 1</w:t>
      </w:r>
      <w:r w:rsidR="00263062">
        <w:rPr>
          <w:b/>
          <w:bCs/>
        </w:rPr>
        <w:t>15</w:t>
      </w:r>
      <w:r>
        <w:rPr>
          <w:b/>
          <w:bCs/>
        </w:rPr>
        <w:t>.</w:t>
      </w:r>
      <w:r w:rsidR="00263062">
        <w:rPr>
          <w:b/>
          <w:bCs/>
        </w:rPr>
        <w:t>990</w:t>
      </w:r>
      <w:r>
        <w:rPr>
          <w:b/>
          <w:bCs/>
        </w:rPr>
        <w:t>,75 EUR, realizirano 32.870,22 EUR, odnosno 2</w:t>
      </w:r>
      <w:r w:rsidR="00A62BA9">
        <w:rPr>
          <w:b/>
          <w:bCs/>
        </w:rPr>
        <w:t>8</w:t>
      </w:r>
      <w:r>
        <w:rPr>
          <w:b/>
          <w:bCs/>
        </w:rPr>
        <w:t>,</w:t>
      </w:r>
      <w:r w:rsidR="00A62BA9">
        <w:rPr>
          <w:b/>
          <w:bCs/>
        </w:rPr>
        <w:t>34</w:t>
      </w:r>
      <w:r>
        <w:rPr>
          <w:b/>
          <w:bCs/>
        </w:rPr>
        <w:t>%)</w:t>
      </w:r>
    </w:p>
    <w:p w14:paraId="2E545197" w14:textId="77777777" w:rsidR="00B150CC" w:rsidRDefault="00B150CC" w:rsidP="00B150CC">
      <w:pPr>
        <w:jc w:val="both"/>
      </w:pPr>
      <w:r>
        <w:t xml:space="preserve">-aktivnost obuhvaća, naknade za uređenje vode, odlaganje otpada, odvoz smeća, higijeničarsku službu, sanaciju odlagališta </w:t>
      </w:r>
      <w:proofErr w:type="spellStart"/>
      <w:r>
        <w:t>Tugonica</w:t>
      </w:r>
      <w:proofErr w:type="spellEnd"/>
      <w:r>
        <w:t>, nabavu spremnika i edukacije na temu  zaštite okoliša</w:t>
      </w:r>
    </w:p>
    <w:p w14:paraId="73CAD8B5" w14:textId="77777777" w:rsidR="00B150CC" w:rsidRDefault="00B150CC" w:rsidP="00B150CC">
      <w:pPr>
        <w:jc w:val="both"/>
        <w:rPr>
          <w:u w:val="single"/>
        </w:rPr>
      </w:pPr>
    </w:p>
    <w:p w14:paraId="47E88333" w14:textId="7798E6E1" w:rsidR="00B150CC" w:rsidRDefault="00B150CC" w:rsidP="00B150CC">
      <w:pPr>
        <w:jc w:val="both"/>
      </w:pPr>
      <w:r w:rsidRPr="00F164FF">
        <w:rPr>
          <w:u w:val="single"/>
        </w:rPr>
        <w:t>Opći cilj</w:t>
      </w:r>
      <w:r w:rsidRPr="00F164FF">
        <w:t>: Održavanje urednosti cijele Općine</w:t>
      </w:r>
    </w:p>
    <w:p w14:paraId="3DFE27A6" w14:textId="77777777" w:rsidR="00B150CC" w:rsidRPr="00F164FF" w:rsidRDefault="00B150CC" w:rsidP="00B150CC">
      <w:pPr>
        <w:jc w:val="both"/>
      </w:pPr>
      <w:r w:rsidRPr="00C64572">
        <w:rPr>
          <w:u w:val="single"/>
        </w:rPr>
        <w:t>Posebni cilj:</w:t>
      </w:r>
      <w:r>
        <w:t xml:space="preserve"> osiguranje odvoza smeća financiranjem poduzeća koje odvozi otpad, sanacija ilegalnih odlagališta smeća, provođenje sustavne deratizacije i dezinsekcije jednom godišnje, nabava spremnika za otpad</w:t>
      </w:r>
    </w:p>
    <w:p w14:paraId="5A43E943" w14:textId="240C17D4" w:rsidR="00B150CC" w:rsidRPr="00F164FF" w:rsidRDefault="00B150CC" w:rsidP="00B150CC">
      <w:pPr>
        <w:jc w:val="both"/>
        <w:rPr>
          <w:color w:val="FF0000"/>
        </w:rPr>
      </w:pPr>
      <w:r w:rsidRPr="004E0672">
        <w:rPr>
          <w:u w:val="single"/>
        </w:rPr>
        <w:t xml:space="preserve">Pokazatelji uspješnosti: </w:t>
      </w:r>
      <w:r w:rsidRPr="004E0672">
        <w:t xml:space="preserve"> </w:t>
      </w:r>
      <w:r w:rsidR="004E0672">
        <w:t xml:space="preserve">čist i zdrav okoliš, zaštita prirode i </w:t>
      </w:r>
      <w:proofErr w:type="spellStart"/>
      <w:r w:rsidR="004E0672">
        <w:t>vodotokova</w:t>
      </w:r>
      <w:proofErr w:type="spellEnd"/>
      <w:r w:rsidR="004E0672">
        <w:t>, podizanje svijesti o zaštiti okoliša</w:t>
      </w:r>
    </w:p>
    <w:p w14:paraId="0216386E" w14:textId="77777777" w:rsidR="00263062" w:rsidRPr="00F164FF" w:rsidRDefault="00263062" w:rsidP="00B150CC">
      <w:pPr>
        <w:jc w:val="both"/>
        <w:rPr>
          <w:color w:val="FF0000"/>
        </w:rPr>
      </w:pPr>
    </w:p>
    <w:p w14:paraId="360B87E9" w14:textId="105F85B1" w:rsidR="00B150CC" w:rsidRDefault="00B150CC" w:rsidP="00B150CC">
      <w:pPr>
        <w:jc w:val="both"/>
        <w:rPr>
          <w:b/>
          <w:bCs/>
        </w:rPr>
      </w:pPr>
      <w:r>
        <w:rPr>
          <w:b/>
          <w:bCs/>
        </w:rPr>
        <w:t>PROGRAM 1008: RAZVOJ POLJOPRIVREDE (plan: 1</w:t>
      </w:r>
      <w:r w:rsidR="00263062">
        <w:rPr>
          <w:b/>
          <w:bCs/>
        </w:rPr>
        <w:t>1</w:t>
      </w:r>
      <w:r>
        <w:rPr>
          <w:b/>
          <w:bCs/>
        </w:rPr>
        <w:t>.827,00 EUR, realizacija 3.740,00 EUR – 3</w:t>
      </w:r>
      <w:r w:rsidR="00A62BA9">
        <w:rPr>
          <w:b/>
          <w:bCs/>
        </w:rPr>
        <w:t>1</w:t>
      </w:r>
      <w:r>
        <w:rPr>
          <w:b/>
          <w:bCs/>
        </w:rPr>
        <w:t>,</w:t>
      </w:r>
      <w:r w:rsidR="00A62BA9">
        <w:rPr>
          <w:b/>
          <w:bCs/>
        </w:rPr>
        <w:t>62</w:t>
      </w:r>
      <w:r>
        <w:rPr>
          <w:b/>
          <w:bCs/>
        </w:rPr>
        <w:t>%)</w:t>
      </w:r>
    </w:p>
    <w:p w14:paraId="7369D879" w14:textId="77777777" w:rsidR="00B150CC" w:rsidRDefault="00B150CC" w:rsidP="00B150CC">
      <w:pPr>
        <w:jc w:val="both"/>
      </w:pPr>
      <w:r>
        <w:t>-aktivnost obuhvaća subvencije poljoprivrednicima, te tekuće donacije vinogradarima (realizirano 2.000,00 EUR) i Udruzi vinara i podrumara „Vinski vrh“ (realizirano 1.200,00 EUR)</w:t>
      </w:r>
    </w:p>
    <w:p w14:paraId="3EA28A33" w14:textId="77777777" w:rsidR="00B150CC" w:rsidRDefault="00B150CC" w:rsidP="00B150CC">
      <w:pPr>
        <w:jc w:val="both"/>
      </w:pPr>
      <w:r>
        <w:rPr>
          <w:u w:val="single"/>
        </w:rPr>
        <w:t>Opći cilj</w:t>
      </w:r>
      <w:r>
        <w:t>: subvencioniranje poljoprivredne proizvodnje</w:t>
      </w:r>
    </w:p>
    <w:p w14:paraId="7C9CA442" w14:textId="77777777" w:rsidR="00B150CC" w:rsidRDefault="00B150CC" w:rsidP="00B150CC">
      <w:pPr>
        <w:jc w:val="both"/>
      </w:pPr>
      <w:r>
        <w:rPr>
          <w:u w:val="single"/>
        </w:rPr>
        <w:t>Posebni cilj</w:t>
      </w:r>
      <w:r>
        <w:t xml:space="preserve">: subvencioniranje umjetnog </w:t>
      </w:r>
      <w:proofErr w:type="spellStart"/>
      <w:r>
        <w:t>osjemenjivanja</w:t>
      </w:r>
      <w:proofErr w:type="spellEnd"/>
      <w:r>
        <w:t xml:space="preserve"> krava i krmača vlasnicima životinja koji imaju prebivalište na području Općine. Aktivnošću se potiče stanovništvo na povećanje poljoprivredne proizvodnje i gospodarske djelatnosti.</w:t>
      </w:r>
    </w:p>
    <w:p w14:paraId="20568119" w14:textId="77777777" w:rsidR="00B150CC" w:rsidRDefault="00B150CC" w:rsidP="00B150CC">
      <w:pPr>
        <w:jc w:val="both"/>
      </w:pPr>
      <w:r>
        <w:rPr>
          <w:u w:val="single"/>
        </w:rPr>
        <w:t>Pokazatelj uspješnosti</w:t>
      </w:r>
      <w:r>
        <w:t>: 2 aktivne udruge</w:t>
      </w:r>
    </w:p>
    <w:p w14:paraId="31A35F25" w14:textId="77777777" w:rsidR="00B150CC" w:rsidRDefault="00B150CC" w:rsidP="00B150CC">
      <w:pPr>
        <w:jc w:val="both"/>
      </w:pPr>
      <w:r>
        <w:t xml:space="preserve"> </w:t>
      </w:r>
    </w:p>
    <w:p w14:paraId="6385D7B8" w14:textId="77777777" w:rsidR="00B150CC" w:rsidRDefault="00B150CC" w:rsidP="00B150CC">
      <w:pPr>
        <w:jc w:val="both"/>
        <w:rPr>
          <w:b/>
          <w:bCs/>
        </w:rPr>
      </w:pPr>
      <w:r>
        <w:rPr>
          <w:b/>
          <w:bCs/>
        </w:rPr>
        <w:t>PROGRAM 1009: PROGRAM TURISTIČKIH DOGAĐANJA (plan 135.000,00 EUR, realizacija 68.953,98 EUR– 51,08%)</w:t>
      </w:r>
    </w:p>
    <w:p w14:paraId="20B1A069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Tekuće donacije Turističkoj zajednici</w:t>
      </w:r>
    </w:p>
    <w:p w14:paraId="5963AB91" w14:textId="77777777" w:rsidR="00B150CC" w:rsidRDefault="00B150CC" w:rsidP="00B150C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eastAsia="Times New Roman"/>
        </w:rPr>
      </w:pPr>
      <w:r w:rsidRPr="00833EEC">
        <w:rPr>
          <w:rFonts w:ascii="Calibri" w:hAnsi="Calibri" w:cs="Calibri"/>
          <w:u w:val="single"/>
        </w:rPr>
        <w:t>Pokazatelj uspješnosti</w:t>
      </w:r>
      <w:r w:rsidRPr="00833EEC">
        <w:rPr>
          <w:rFonts w:ascii="Calibri" w:hAnsi="Calibri" w:cs="Calibri"/>
        </w:rPr>
        <w:t xml:space="preserve">: U prvoj polovici u 2025. godine Turistička zajednica  Općine Marija Bistrica je organizirala/suorganizirala sljedeće manifestacije i aktivnosti: </w:t>
      </w:r>
      <w:r w:rsidRPr="00833EEC">
        <w:rPr>
          <w:rFonts w:ascii="Calibri" w:hAnsi="Calibri" w:cs="Calibri"/>
          <w:color w:val="000000"/>
        </w:rPr>
        <w:t xml:space="preserve">1. </w:t>
      </w:r>
      <w:proofErr w:type="spellStart"/>
      <w:r w:rsidRPr="00833EEC">
        <w:rPr>
          <w:rFonts w:ascii="Calibri" w:hAnsi="Calibri" w:cs="Calibri"/>
          <w:color w:val="000000"/>
        </w:rPr>
        <w:t>Vincekovo</w:t>
      </w:r>
      <w:proofErr w:type="spellEnd"/>
      <w:r w:rsidRPr="00833EEC">
        <w:rPr>
          <w:rFonts w:ascii="Calibri" w:hAnsi="Calibri" w:cs="Calibri"/>
          <w:color w:val="000000"/>
        </w:rPr>
        <w:t xml:space="preserve"> u Mariji Bistrici, 2. 31. Bistrički </w:t>
      </w:r>
      <w:proofErr w:type="spellStart"/>
      <w:r w:rsidRPr="00833EEC">
        <w:rPr>
          <w:rFonts w:ascii="Calibri" w:hAnsi="Calibri" w:cs="Calibri"/>
          <w:color w:val="000000"/>
        </w:rPr>
        <w:t>fašinek</w:t>
      </w:r>
      <w:proofErr w:type="spellEnd"/>
      <w:r w:rsidRPr="00833EEC">
        <w:rPr>
          <w:rFonts w:ascii="Calibri" w:hAnsi="Calibri" w:cs="Calibri"/>
        </w:rPr>
        <w:t xml:space="preserve">, </w:t>
      </w:r>
      <w:r w:rsidRPr="00833EEC">
        <w:rPr>
          <w:rFonts w:ascii="Calibri" w:hAnsi="Calibri" w:cs="Calibri"/>
          <w:color w:val="000000"/>
        </w:rPr>
        <w:t xml:space="preserve">3. </w:t>
      </w:r>
      <w:r w:rsidRPr="00833EEC">
        <w:rPr>
          <w:rFonts w:eastAsia="Times New Roman"/>
        </w:rPr>
        <w:t>Aktivna Hrvatska, 4. Dan mjesnih odbora Marija Bistrica, 5. Vikend zabave i sporta, 6. Susret  mažoretkinja</w:t>
      </w:r>
    </w:p>
    <w:p w14:paraId="2FBE1FF1" w14:textId="77777777" w:rsidR="004E0672" w:rsidRDefault="004E0672" w:rsidP="00B150CC">
      <w:pPr>
        <w:jc w:val="both"/>
        <w:rPr>
          <w:b/>
          <w:bCs/>
        </w:rPr>
      </w:pPr>
    </w:p>
    <w:p w14:paraId="5FB9C832" w14:textId="500A21C3" w:rsidR="00B150CC" w:rsidRDefault="00B150CC" w:rsidP="00B150CC">
      <w:pPr>
        <w:jc w:val="both"/>
        <w:rPr>
          <w:b/>
          <w:bCs/>
        </w:rPr>
      </w:pPr>
      <w:r>
        <w:rPr>
          <w:b/>
          <w:bCs/>
        </w:rPr>
        <w:t>PROGRAM 1010: PROGRAM OGLAŠAVANJA (plan 44.041,00 EUR, realizacija 23.000,00 EUR – 52,22%)</w:t>
      </w:r>
    </w:p>
    <w:p w14:paraId="7541FCEE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 xml:space="preserve">Tekuće donacije – Radio Marija Bistrica </w:t>
      </w:r>
    </w:p>
    <w:p w14:paraId="7D1F5537" w14:textId="77777777" w:rsidR="00B150CC" w:rsidRDefault="00B150CC" w:rsidP="00B150CC">
      <w:pPr>
        <w:jc w:val="both"/>
        <w:rPr>
          <w:b/>
          <w:bCs/>
        </w:rPr>
      </w:pPr>
      <w:r>
        <w:rPr>
          <w:b/>
          <w:bCs/>
        </w:rPr>
        <w:lastRenderedPageBreak/>
        <w:t>PROGRAM 1013: DODATNE USLUGE U ZDRAVSTVU I PREVENTIVA (plan: 33.245,00 EUR, realizacija 9.705,19 EUR – 29,19%)</w:t>
      </w:r>
    </w:p>
    <w:p w14:paraId="36150B41" w14:textId="77777777" w:rsidR="00B150CC" w:rsidRDefault="00B150CC" w:rsidP="00B150CC">
      <w:pPr>
        <w:pStyle w:val="Odlomakpopisa"/>
        <w:numPr>
          <w:ilvl w:val="0"/>
          <w:numId w:val="3"/>
        </w:numPr>
        <w:jc w:val="both"/>
      </w:pPr>
      <w:r>
        <w:t>aktivnost obuhvaća troškove najma laboratorija, zdravstvene usluge logopeda za djecu i laboratorijske usluge analize vode</w:t>
      </w:r>
    </w:p>
    <w:p w14:paraId="605D8238" w14:textId="77777777" w:rsidR="00B150CC" w:rsidRDefault="00B150CC" w:rsidP="00B150CC">
      <w:pPr>
        <w:pStyle w:val="Odlomakpopisa"/>
        <w:jc w:val="both"/>
      </w:pPr>
    </w:p>
    <w:p w14:paraId="7E5994BA" w14:textId="77777777" w:rsidR="00B150CC" w:rsidRDefault="00B150CC" w:rsidP="00B150CC">
      <w:pPr>
        <w:jc w:val="both"/>
      </w:pPr>
      <w:r>
        <w:rPr>
          <w:u w:val="single"/>
        </w:rPr>
        <w:t>Opći cilj</w:t>
      </w:r>
      <w:r>
        <w:t>: sufinanciranje programa za djecu s poteškoćama u razvoju.</w:t>
      </w:r>
    </w:p>
    <w:p w14:paraId="4DABA379" w14:textId="77777777" w:rsidR="00B150CC" w:rsidRDefault="00B150CC" w:rsidP="00B150CC">
      <w:pPr>
        <w:jc w:val="both"/>
      </w:pPr>
      <w:r>
        <w:rPr>
          <w:u w:val="single"/>
        </w:rPr>
        <w:t>Posebni cilj</w:t>
      </w:r>
      <w:r>
        <w:t xml:space="preserve">: sufinanciranje rada </w:t>
      </w:r>
      <w:proofErr w:type="spellStart"/>
      <w:r>
        <w:t>logopedske</w:t>
      </w:r>
      <w:proofErr w:type="spellEnd"/>
      <w:r>
        <w:t xml:space="preserve"> službe za djecu s poteškoćama u govoru i ostalih programa</w:t>
      </w:r>
    </w:p>
    <w:p w14:paraId="4CAB3531" w14:textId="77777777" w:rsidR="00B150CC" w:rsidRPr="00D92089" w:rsidRDefault="00B150CC" w:rsidP="00B150CC">
      <w:pPr>
        <w:jc w:val="both"/>
      </w:pPr>
      <w:r w:rsidRPr="00763A1F">
        <w:rPr>
          <w:u w:val="single"/>
        </w:rPr>
        <w:t xml:space="preserve">Pokazatelj uspješnosti: </w:t>
      </w:r>
      <w:r w:rsidRPr="00D92089">
        <w:t xml:space="preserve">redovito korištenje laboratorijskih usluga svih mještana Općine, </w:t>
      </w:r>
      <w:r>
        <w:t>redovito</w:t>
      </w:r>
      <w:r w:rsidRPr="00D92089">
        <w:t xml:space="preserve"> mjesečno uzorkovanje vode za ljudsku potrošnju</w:t>
      </w:r>
    </w:p>
    <w:p w14:paraId="5F2489A4" w14:textId="77777777" w:rsidR="00B150CC" w:rsidRDefault="00B150CC" w:rsidP="00B150CC">
      <w:pPr>
        <w:jc w:val="both"/>
        <w:rPr>
          <w:b/>
          <w:bCs/>
        </w:rPr>
      </w:pPr>
    </w:p>
    <w:p w14:paraId="17C1478D" w14:textId="0C168856" w:rsidR="00B150CC" w:rsidRDefault="00B150CC" w:rsidP="00B150CC">
      <w:pPr>
        <w:jc w:val="both"/>
        <w:rPr>
          <w:b/>
          <w:bCs/>
        </w:rPr>
      </w:pPr>
      <w:r>
        <w:rPr>
          <w:b/>
          <w:bCs/>
        </w:rPr>
        <w:t>PROGRAM 1016: ORGANIZACIJA REKREACIJE I ŠPORTSKIH AKTIVNOSTI (plan: 4</w:t>
      </w:r>
      <w:r w:rsidR="00263062">
        <w:rPr>
          <w:b/>
          <w:bCs/>
        </w:rPr>
        <w:t>7</w:t>
      </w:r>
      <w:r>
        <w:rPr>
          <w:b/>
          <w:bCs/>
        </w:rPr>
        <w:t>.810,00 EUR, realizacija: 46.310,00 EUR – 9</w:t>
      </w:r>
      <w:r w:rsidR="00A62BA9">
        <w:rPr>
          <w:b/>
          <w:bCs/>
        </w:rPr>
        <w:t>6</w:t>
      </w:r>
      <w:r>
        <w:rPr>
          <w:b/>
          <w:bCs/>
        </w:rPr>
        <w:t>,8</w:t>
      </w:r>
      <w:r w:rsidR="00A62BA9">
        <w:rPr>
          <w:b/>
          <w:bCs/>
        </w:rPr>
        <w:t>6</w:t>
      </w:r>
      <w:r>
        <w:rPr>
          <w:b/>
          <w:bCs/>
        </w:rPr>
        <w:t>%)</w:t>
      </w:r>
    </w:p>
    <w:p w14:paraId="6CE2A012" w14:textId="13C2145A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Tekuće donacije ŠPORTSKA ZAJEDNICA – plan 4</w:t>
      </w:r>
      <w:r w:rsidR="00263062">
        <w:t>5</w:t>
      </w:r>
      <w:r>
        <w:t>.010,00 EUR, realizacija 45.010,00 EUR.</w:t>
      </w:r>
    </w:p>
    <w:p w14:paraId="4D23C70D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Tekuće donacije GROHOT - plan i realizacija 1.300,00 EUR</w:t>
      </w:r>
    </w:p>
    <w:p w14:paraId="709828F1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Tekuće donacije LOVAČKO DRUŠTVO FAZAN – plan 1.500,00 EUR, realizacija 0,00 EUR</w:t>
      </w:r>
    </w:p>
    <w:p w14:paraId="1867A2FC" w14:textId="77777777" w:rsidR="00B150CC" w:rsidRDefault="00B150CC" w:rsidP="00B150CC">
      <w:pPr>
        <w:jc w:val="both"/>
      </w:pPr>
      <w:r>
        <w:rPr>
          <w:u w:val="single"/>
        </w:rPr>
        <w:t>Opći cilj</w:t>
      </w:r>
      <w:r>
        <w:t>: poticanje sporta i sportskih manifestacija.</w:t>
      </w:r>
    </w:p>
    <w:p w14:paraId="5AE453B8" w14:textId="77777777" w:rsidR="00B150CC" w:rsidRDefault="00B150CC" w:rsidP="00B150CC">
      <w:pPr>
        <w:jc w:val="both"/>
      </w:pPr>
      <w:r>
        <w:rPr>
          <w:u w:val="single"/>
        </w:rPr>
        <w:t>Posebni cilj</w:t>
      </w:r>
      <w:r>
        <w:t>: program obuhvaća tekuće donacije sportskim udrugama  na području općine.</w:t>
      </w:r>
    </w:p>
    <w:p w14:paraId="046CA033" w14:textId="77777777" w:rsidR="00B150CC" w:rsidRDefault="00B150CC" w:rsidP="00B150CC">
      <w:pPr>
        <w:jc w:val="both"/>
      </w:pPr>
      <w:r w:rsidRPr="00E3260C">
        <w:rPr>
          <w:u w:val="single"/>
        </w:rPr>
        <w:t>Pokazatelj uspješnosti:</w:t>
      </w:r>
      <w:r>
        <w:t xml:space="preserve"> 10 sportskih udruga djeluje na području Općine </w:t>
      </w:r>
    </w:p>
    <w:p w14:paraId="564A7CA6" w14:textId="77777777" w:rsidR="00B150CC" w:rsidRDefault="00B150CC" w:rsidP="00B150CC">
      <w:pPr>
        <w:jc w:val="both"/>
      </w:pPr>
    </w:p>
    <w:p w14:paraId="029CC805" w14:textId="77777777" w:rsidR="00B150CC" w:rsidRPr="00276F15" w:rsidRDefault="00B150CC" w:rsidP="00B150CC">
      <w:pPr>
        <w:jc w:val="both"/>
        <w:rPr>
          <w:b/>
          <w:bCs/>
        </w:rPr>
      </w:pPr>
      <w:r w:rsidRPr="00276F15">
        <w:rPr>
          <w:b/>
          <w:bCs/>
        </w:rPr>
        <w:t xml:space="preserve">PROGRAM 1017: PROGRAM SOCIJALNE SKRBI I NOVČANE POMOĆI (plan: </w:t>
      </w:r>
      <w:r>
        <w:rPr>
          <w:b/>
          <w:bCs/>
        </w:rPr>
        <w:t>172.160</w:t>
      </w:r>
      <w:r w:rsidRPr="00276F15">
        <w:rPr>
          <w:b/>
          <w:bCs/>
        </w:rPr>
        <w:t xml:space="preserve">,00 EUR realizacija: </w:t>
      </w:r>
      <w:r>
        <w:rPr>
          <w:b/>
          <w:bCs/>
        </w:rPr>
        <w:t>33.466,39</w:t>
      </w:r>
      <w:r w:rsidRPr="00276F15">
        <w:rPr>
          <w:b/>
          <w:bCs/>
        </w:rPr>
        <w:t xml:space="preserve"> EUR – </w:t>
      </w:r>
      <w:r>
        <w:rPr>
          <w:b/>
          <w:bCs/>
        </w:rPr>
        <w:t>19,44</w:t>
      </w:r>
      <w:r w:rsidRPr="00276F15">
        <w:rPr>
          <w:b/>
          <w:bCs/>
        </w:rPr>
        <w:t>%)</w:t>
      </w:r>
    </w:p>
    <w:p w14:paraId="53B227E1" w14:textId="77777777" w:rsidR="00B150CC" w:rsidRPr="00276F15" w:rsidRDefault="00B150CC" w:rsidP="00B150CC">
      <w:pPr>
        <w:pStyle w:val="Odlomakpopisa"/>
        <w:numPr>
          <w:ilvl w:val="0"/>
          <w:numId w:val="1"/>
        </w:numPr>
        <w:jc w:val="both"/>
      </w:pPr>
      <w:r>
        <w:t>Aktivnost obuhvaća n</w:t>
      </w:r>
      <w:r w:rsidRPr="00276F15">
        <w:t>ovčane pomoći pojedincima i obiteljima</w:t>
      </w:r>
      <w:r>
        <w:t xml:space="preserve">, pomoć u naravi, </w:t>
      </w:r>
      <w:proofErr w:type="spellStart"/>
      <w:r>
        <w:t>Uskrsnice</w:t>
      </w:r>
      <w:proofErr w:type="spellEnd"/>
      <w:r>
        <w:t xml:space="preserve"> i Božićnice, sufi</w:t>
      </w:r>
      <w:r w:rsidRPr="00276F15">
        <w:t>nanciranje 1.</w:t>
      </w:r>
      <w:r>
        <w:t xml:space="preserve"> </w:t>
      </w:r>
      <w:r w:rsidRPr="00276F15">
        <w:t>nekretnine mladim obiteljima</w:t>
      </w:r>
      <w:r>
        <w:t xml:space="preserve">, </w:t>
      </w:r>
      <w:proofErr w:type="spellStart"/>
      <w:r>
        <w:t>porodiljne</w:t>
      </w:r>
      <w:proofErr w:type="spellEnd"/>
      <w:r>
        <w:t xml:space="preserve"> naknade i opremu za novorođenčad, o</w:t>
      </w:r>
      <w:r w:rsidRPr="00276F15">
        <w:t xml:space="preserve">stale pomoći- drva ogrjevna </w:t>
      </w:r>
    </w:p>
    <w:p w14:paraId="74B0C831" w14:textId="77777777" w:rsidR="00B150CC" w:rsidRPr="00276F15" w:rsidRDefault="00B150CC" w:rsidP="00B150CC">
      <w:pPr>
        <w:jc w:val="both"/>
      </w:pPr>
      <w:r w:rsidRPr="00276F15">
        <w:rPr>
          <w:u w:val="single"/>
        </w:rPr>
        <w:t>Opći cilj</w:t>
      </w:r>
      <w:r w:rsidRPr="00276F15">
        <w:t>: Pomoć socijalno ugroženom stanovništvu</w:t>
      </w:r>
    </w:p>
    <w:p w14:paraId="3CFCEE65" w14:textId="77777777" w:rsidR="00B150CC" w:rsidRDefault="00B150CC" w:rsidP="00B150CC">
      <w:pPr>
        <w:jc w:val="both"/>
      </w:pPr>
      <w:r w:rsidRPr="00276F15">
        <w:rPr>
          <w:u w:val="single"/>
        </w:rPr>
        <w:t>Posebni cilj</w:t>
      </w:r>
      <w:r w:rsidRPr="00276F15">
        <w:t>:  zadovoljiti svaki vid socijalne pomoć na osnovu donesenih kriterija o dodjeli ili na osnovu odluke.</w:t>
      </w:r>
    </w:p>
    <w:p w14:paraId="4E52766D" w14:textId="77777777" w:rsidR="00B150CC" w:rsidRPr="00276F15" w:rsidRDefault="00B150CC" w:rsidP="00B150CC">
      <w:pPr>
        <w:jc w:val="both"/>
      </w:pPr>
      <w:r w:rsidRPr="00276F15">
        <w:rPr>
          <w:u w:val="single"/>
        </w:rPr>
        <w:t>Pokazatelji uspješnosti</w:t>
      </w:r>
      <w:r w:rsidRPr="00276F15">
        <w:t xml:space="preserve">: </w:t>
      </w:r>
      <w:r w:rsidRPr="00D561DC">
        <w:t>16 jednokratnih pomoći za socijalno ugroženo stanovništvo, 16 naknada za novorođeno dijete</w:t>
      </w:r>
    </w:p>
    <w:p w14:paraId="4C96165A" w14:textId="77777777" w:rsidR="00B150CC" w:rsidRPr="00337934" w:rsidRDefault="00B150CC" w:rsidP="00B150CC">
      <w:pPr>
        <w:jc w:val="both"/>
      </w:pPr>
    </w:p>
    <w:p w14:paraId="34E463F8" w14:textId="246B7C54" w:rsidR="00B150CC" w:rsidRPr="00337934" w:rsidRDefault="00B150CC" w:rsidP="00B150CC">
      <w:pPr>
        <w:jc w:val="both"/>
        <w:rPr>
          <w:b/>
          <w:bCs/>
        </w:rPr>
      </w:pPr>
      <w:r w:rsidRPr="00337934">
        <w:rPr>
          <w:b/>
          <w:bCs/>
        </w:rPr>
        <w:t xml:space="preserve">PROGRAM 1018: HUMANITARNA SKRB KROZ UDRUGE GRAĐANA (plan </w:t>
      </w:r>
      <w:r>
        <w:rPr>
          <w:b/>
          <w:bCs/>
        </w:rPr>
        <w:t>3</w:t>
      </w:r>
      <w:r w:rsidR="00263062">
        <w:rPr>
          <w:b/>
          <w:bCs/>
        </w:rPr>
        <w:t>1</w:t>
      </w:r>
      <w:r w:rsidRPr="00337934">
        <w:rPr>
          <w:b/>
          <w:bCs/>
        </w:rPr>
        <w:t>.</w:t>
      </w:r>
      <w:r w:rsidR="00263062">
        <w:rPr>
          <w:b/>
          <w:bCs/>
        </w:rPr>
        <w:t>297,</w:t>
      </w:r>
      <w:r w:rsidRPr="00337934">
        <w:rPr>
          <w:b/>
          <w:bCs/>
        </w:rPr>
        <w:t xml:space="preserve">00 EUR, realizacija </w:t>
      </w:r>
      <w:r>
        <w:rPr>
          <w:b/>
          <w:bCs/>
        </w:rPr>
        <w:t>17.850,00</w:t>
      </w:r>
      <w:r w:rsidRPr="00337934">
        <w:rPr>
          <w:b/>
          <w:bCs/>
        </w:rPr>
        <w:t xml:space="preserve"> EUR – </w:t>
      </w:r>
      <w:r>
        <w:rPr>
          <w:b/>
          <w:bCs/>
        </w:rPr>
        <w:t>5</w:t>
      </w:r>
      <w:r w:rsidR="00A62BA9">
        <w:rPr>
          <w:b/>
          <w:bCs/>
        </w:rPr>
        <w:t>7</w:t>
      </w:r>
      <w:r>
        <w:rPr>
          <w:b/>
          <w:bCs/>
        </w:rPr>
        <w:t>,</w:t>
      </w:r>
      <w:r w:rsidR="00A62BA9">
        <w:rPr>
          <w:b/>
          <w:bCs/>
        </w:rPr>
        <w:t>03</w:t>
      </w:r>
      <w:r w:rsidRPr="00337934">
        <w:rPr>
          <w:b/>
          <w:bCs/>
        </w:rPr>
        <w:t>%)</w:t>
      </w:r>
    </w:p>
    <w:p w14:paraId="38DC02CD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 w:rsidRPr="00337934">
        <w:t>Tekuće donacije udrugama HVIDRA – planirano 133,00 EUR, nije realizirano</w:t>
      </w:r>
    </w:p>
    <w:p w14:paraId="6B6446EA" w14:textId="77777777" w:rsidR="00B150CC" w:rsidRPr="00337934" w:rsidRDefault="00B150CC" w:rsidP="00B150CC">
      <w:pPr>
        <w:pStyle w:val="Odlomakpopisa"/>
        <w:numPr>
          <w:ilvl w:val="0"/>
          <w:numId w:val="1"/>
        </w:numPr>
        <w:jc w:val="both"/>
      </w:pPr>
      <w:r>
        <w:t>Tekuće donacije Dom za žrtve nasilja NOVI POČETAK – planirano i realizirano 2.000,00 EUR</w:t>
      </w:r>
    </w:p>
    <w:p w14:paraId="0101740D" w14:textId="29170388" w:rsidR="00B150CC" w:rsidRDefault="00B150CC" w:rsidP="00B150CC">
      <w:pPr>
        <w:pStyle w:val="Odlomakpopisa"/>
        <w:numPr>
          <w:ilvl w:val="0"/>
          <w:numId w:val="1"/>
        </w:numPr>
        <w:jc w:val="both"/>
      </w:pPr>
      <w:r w:rsidRPr="00337934">
        <w:t xml:space="preserve">Tekuće donacije Udruga hrvatskih branitelja – planirano </w:t>
      </w:r>
      <w:r w:rsidR="00263062">
        <w:t>1</w:t>
      </w:r>
      <w:r>
        <w:t>.350</w:t>
      </w:r>
      <w:r w:rsidRPr="00337934">
        <w:t>,00 EUR, realizirano</w:t>
      </w:r>
      <w:r>
        <w:t xml:space="preserve"> 1.350,00 EUR</w:t>
      </w:r>
    </w:p>
    <w:p w14:paraId="2FCDBFB6" w14:textId="77777777" w:rsidR="00B150CC" w:rsidRPr="00337934" w:rsidRDefault="00B150CC" w:rsidP="00B150CC">
      <w:pPr>
        <w:pStyle w:val="Odlomakpopisa"/>
        <w:numPr>
          <w:ilvl w:val="0"/>
          <w:numId w:val="1"/>
        </w:numPr>
        <w:jc w:val="both"/>
      </w:pPr>
      <w:r>
        <w:lastRenderedPageBreak/>
        <w:t xml:space="preserve">Tekuće donacije u novcu -TIGROVI KZŽ -planirano 500,00 EUR, nema </w:t>
      </w:r>
      <w:proofErr w:type="spellStart"/>
      <w:r>
        <w:t>realizacikje</w:t>
      </w:r>
      <w:proofErr w:type="spellEnd"/>
    </w:p>
    <w:p w14:paraId="03406A4F" w14:textId="77777777" w:rsidR="00B150CC" w:rsidRPr="00337934" w:rsidRDefault="00B150CC" w:rsidP="00B150CC">
      <w:pPr>
        <w:pStyle w:val="Odlomakpopisa"/>
        <w:numPr>
          <w:ilvl w:val="0"/>
          <w:numId w:val="1"/>
        </w:numPr>
        <w:jc w:val="both"/>
      </w:pPr>
      <w:r w:rsidRPr="00337934">
        <w:t>Tekuće donacije u novcu Hrvatska žena – planirano 7</w:t>
      </w:r>
      <w:r>
        <w:t>50</w:t>
      </w:r>
      <w:r w:rsidRPr="00337934">
        <w:t>,00 EUR, nije realizirano</w:t>
      </w:r>
    </w:p>
    <w:p w14:paraId="593B18B9" w14:textId="77777777" w:rsidR="00B150CC" w:rsidRPr="00337934" w:rsidRDefault="00B150CC" w:rsidP="00B150CC">
      <w:pPr>
        <w:pStyle w:val="Odlomakpopisa"/>
        <w:numPr>
          <w:ilvl w:val="0"/>
          <w:numId w:val="1"/>
        </w:numPr>
        <w:jc w:val="both"/>
      </w:pPr>
      <w:r w:rsidRPr="00337934">
        <w:t xml:space="preserve">Tekuće donacije u novcu- KLA BISTRINA – planirano </w:t>
      </w:r>
      <w:r>
        <w:t>2.000</w:t>
      </w:r>
      <w:r w:rsidRPr="00337934">
        <w:t>,00 EUR, nije realizirano</w:t>
      </w:r>
    </w:p>
    <w:p w14:paraId="4B30665C" w14:textId="77777777" w:rsidR="00B150CC" w:rsidRPr="00337934" w:rsidRDefault="00B150CC" w:rsidP="00B150CC">
      <w:pPr>
        <w:pStyle w:val="Odlomakpopisa"/>
        <w:numPr>
          <w:ilvl w:val="0"/>
          <w:numId w:val="1"/>
        </w:numPr>
        <w:jc w:val="both"/>
      </w:pPr>
      <w:r w:rsidRPr="00337934">
        <w:t>Sufinanciranje-OBITELJSKI CENTAR KZŽ – planirano 531,00 EUR, nije realizirano</w:t>
      </w:r>
    </w:p>
    <w:p w14:paraId="1AD3B4DC" w14:textId="77777777" w:rsidR="00B150CC" w:rsidRPr="00337934" w:rsidRDefault="00B150CC" w:rsidP="00B150CC">
      <w:pPr>
        <w:pStyle w:val="Odlomakpopisa"/>
        <w:numPr>
          <w:ilvl w:val="0"/>
          <w:numId w:val="1"/>
        </w:numPr>
        <w:jc w:val="both"/>
      </w:pPr>
      <w:r w:rsidRPr="00337934">
        <w:t xml:space="preserve">Tekuće donacije u novcu CRVENI KRIŽ – planirano </w:t>
      </w:r>
      <w:r>
        <w:t>18.000,0</w:t>
      </w:r>
      <w:r w:rsidRPr="00337934">
        <w:t xml:space="preserve">0 EUR, realizirano </w:t>
      </w:r>
      <w:r>
        <w:t>9.000,00</w:t>
      </w:r>
      <w:r w:rsidRPr="00337934">
        <w:t xml:space="preserve"> EUR</w:t>
      </w:r>
    </w:p>
    <w:p w14:paraId="46CE22CE" w14:textId="77777777" w:rsidR="00B150CC" w:rsidRPr="00337934" w:rsidRDefault="00B150CC" w:rsidP="00B150CC">
      <w:pPr>
        <w:pStyle w:val="Odlomakpopisa"/>
        <w:numPr>
          <w:ilvl w:val="0"/>
          <w:numId w:val="1"/>
        </w:numPr>
        <w:jc w:val="both"/>
      </w:pPr>
      <w:r w:rsidRPr="00337934">
        <w:t xml:space="preserve">Tekuće donacije  Udruga umirovljenika – planirano </w:t>
      </w:r>
      <w:r>
        <w:t>5</w:t>
      </w:r>
      <w:r w:rsidRPr="00337934">
        <w:t>,</w:t>
      </w:r>
      <w:r>
        <w:t>500,0</w:t>
      </w:r>
      <w:r w:rsidRPr="00337934">
        <w:t xml:space="preserve">0 EUR i realizirano </w:t>
      </w:r>
      <w:r>
        <w:t>5.500</w:t>
      </w:r>
      <w:r w:rsidRPr="00337934">
        <w:t>,00 EUR</w:t>
      </w:r>
    </w:p>
    <w:p w14:paraId="6D1A0C3B" w14:textId="33ECB86A" w:rsidR="00B150CC" w:rsidRPr="00337934" w:rsidRDefault="00B150CC" w:rsidP="00B150CC">
      <w:pPr>
        <w:pStyle w:val="Odlomakpopisa"/>
        <w:numPr>
          <w:ilvl w:val="0"/>
          <w:numId w:val="1"/>
        </w:numPr>
        <w:jc w:val="both"/>
      </w:pPr>
      <w:r w:rsidRPr="00337934">
        <w:t>Tekuće donacije Udruga invalida – planirano</w:t>
      </w:r>
      <w:r w:rsidR="00263062">
        <w:t xml:space="preserve"> 398</w:t>
      </w:r>
      <w:r w:rsidRPr="00337934">
        <w:t xml:space="preserve">,00 EUR i </w:t>
      </w:r>
      <w:r>
        <w:t>nema realizacije</w:t>
      </w:r>
    </w:p>
    <w:p w14:paraId="1B5413A5" w14:textId="77777777" w:rsidR="00B150CC" w:rsidRPr="00337934" w:rsidRDefault="00B150CC" w:rsidP="00B150CC">
      <w:pPr>
        <w:pStyle w:val="Odlomakpopisa"/>
        <w:numPr>
          <w:ilvl w:val="0"/>
          <w:numId w:val="1"/>
        </w:numPr>
        <w:jc w:val="both"/>
      </w:pPr>
      <w:r w:rsidRPr="00337934">
        <w:t>Tekuće donacije u novcu-UDRUGA SLIJEPIH – planirano 13</w:t>
      </w:r>
      <w:r>
        <w:t>5</w:t>
      </w:r>
      <w:r w:rsidRPr="00337934">
        <w:t>,00 EUR, nema realizacije</w:t>
      </w:r>
    </w:p>
    <w:p w14:paraId="03825D1D" w14:textId="77777777" w:rsidR="00B150CC" w:rsidRPr="00337934" w:rsidRDefault="00B150CC" w:rsidP="00B150CC">
      <w:pPr>
        <w:jc w:val="both"/>
      </w:pPr>
      <w:r w:rsidRPr="00337934">
        <w:rPr>
          <w:u w:val="single"/>
        </w:rPr>
        <w:t>Opći cilj</w:t>
      </w:r>
      <w:r w:rsidRPr="00337934">
        <w:t>: donacija udrugama koje djeluju u području socijalne skrbi.</w:t>
      </w:r>
    </w:p>
    <w:p w14:paraId="3B3ACF8B" w14:textId="77777777" w:rsidR="00B150CC" w:rsidRPr="00337934" w:rsidRDefault="00B150CC" w:rsidP="00B150CC">
      <w:pPr>
        <w:jc w:val="both"/>
      </w:pPr>
      <w:r w:rsidRPr="00337934">
        <w:rPr>
          <w:u w:val="single"/>
        </w:rPr>
        <w:t>Posebni cilj</w:t>
      </w:r>
      <w:r w:rsidRPr="00337934">
        <w:t>: podržavanje rada udruge građana koje djeluju na području Općine te planiraju financijska sredstva za njihovu djelatnost.</w:t>
      </w:r>
    </w:p>
    <w:p w14:paraId="5A38CF34" w14:textId="77777777" w:rsidR="00B150CC" w:rsidRPr="00337934" w:rsidRDefault="00B150CC" w:rsidP="00B150CC">
      <w:pPr>
        <w:jc w:val="both"/>
      </w:pPr>
      <w:r w:rsidRPr="00337934">
        <w:rPr>
          <w:u w:val="single"/>
        </w:rPr>
        <w:t>Pokazatelj uspješnosti</w:t>
      </w:r>
      <w:r w:rsidRPr="00337934">
        <w:t xml:space="preserve">: </w:t>
      </w:r>
      <w:r>
        <w:t>9</w:t>
      </w:r>
      <w:r w:rsidRPr="00337934">
        <w:t xml:space="preserve"> stalnih udruga koje brinu za građane s područja Općine</w:t>
      </w:r>
    </w:p>
    <w:p w14:paraId="5071D136" w14:textId="77777777" w:rsidR="00B150CC" w:rsidRPr="003768CB" w:rsidRDefault="00B150CC" w:rsidP="00B150CC">
      <w:pPr>
        <w:jc w:val="both"/>
        <w:rPr>
          <w:color w:val="FF0000"/>
        </w:rPr>
      </w:pPr>
    </w:p>
    <w:p w14:paraId="3973DDDC" w14:textId="77777777" w:rsidR="00B150CC" w:rsidRDefault="00B150CC" w:rsidP="00B150CC">
      <w:pPr>
        <w:jc w:val="both"/>
        <w:rPr>
          <w:b/>
          <w:bCs/>
        </w:rPr>
      </w:pPr>
      <w:r>
        <w:rPr>
          <w:b/>
          <w:bCs/>
        </w:rPr>
        <w:t>PROGRAM 1011: PROGRAM PREDŠKOLSKOG ODGOJA (plan 84.326,00 EUR, realizacija 66.789,01 EUR – 79,20%)</w:t>
      </w:r>
    </w:p>
    <w:p w14:paraId="2D130136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Tekuće pomoći – sufinanciranje vrtića izvan Općine Marija Bistrica</w:t>
      </w:r>
    </w:p>
    <w:p w14:paraId="4D22489C" w14:textId="77777777" w:rsidR="00B150CC" w:rsidRDefault="00B150CC" w:rsidP="00B150CC">
      <w:pPr>
        <w:jc w:val="both"/>
      </w:pPr>
      <w:r>
        <w:rPr>
          <w:u w:val="single"/>
        </w:rPr>
        <w:t>Opći cilj</w:t>
      </w:r>
      <w:r>
        <w:t>:</w:t>
      </w:r>
      <w:r w:rsidRPr="005B2755">
        <w:t xml:space="preserve"> </w:t>
      </w:r>
      <w:r w:rsidRPr="00912BBB">
        <w:t>sufinanciranje predškolskog obrazovanja</w:t>
      </w:r>
    </w:p>
    <w:p w14:paraId="37487A44" w14:textId="77777777" w:rsidR="00B150CC" w:rsidRDefault="00B150CC" w:rsidP="00B150CC">
      <w:pPr>
        <w:jc w:val="both"/>
      </w:pPr>
      <w:r>
        <w:t xml:space="preserve"> </w:t>
      </w:r>
      <w:r w:rsidRPr="00E3260C">
        <w:rPr>
          <w:u w:val="single"/>
        </w:rPr>
        <w:t>Pokazatelj uspješnosti</w:t>
      </w:r>
      <w:r>
        <w:t>: financiranje predškolskog odgoja za 35 djece</w:t>
      </w:r>
    </w:p>
    <w:p w14:paraId="72874443" w14:textId="77777777" w:rsidR="00B150CC" w:rsidRDefault="00B150CC" w:rsidP="00B150CC">
      <w:pPr>
        <w:jc w:val="both"/>
      </w:pPr>
    </w:p>
    <w:p w14:paraId="4A52BC12" w14:textId="77777777" w:rsidR="00B150CC" w:rsidRDefault="00B150CC" w:rsidP="00B150CC">
      <w:pPr>
        <w:jc w:val="both"/>
        <w:rPr>
          <w:b/>
          <w:bCs/>
        </w:rPr>
      </w:pPr>
      <w:r>
        <w:rPr>
          <w:b/>
          <w:bCs/>
        </w:rPr>
        <w:t>PROGRAM 1012: PROGRAM OBRAZOVANJA (plan: 92.926,00 EUR, realizacija 57.018,57 EUR– 61,36%)</w:t>
      </w:r>
    </w:p>
    <w:p w14:paraId="6305D095" w14:textId="77777777" w:rsidR="00B150CC" w:rsidRDefault="00B150CC" w:rsidP="00B150CC">
      <w:pPr>
        <w:jc w:val="both"/>
      </w:pPr>
      <w:r>
        <w:t xml:space="preserve">-aktivnost obuhvaća  asistent u nastavi i sufinanciranje prijevoza učenika s posebnim potrebama, prijevoz učenika i studenata, prijevoz učenika po DPS-u, stipendije, naknade studentima i učenicima za domove, pomoć učenicima – Novigradsko proljeće, Mala glagoljaška škola, </w:t>
      </w:r>
      <w:proofErr w:type="spellStart"/>
      <w:r>
        <w:t>Višnjan</w:t>
      </w:r>
      <w:proofErr w:type="spellEnd"/>
      <w:r>
        <w:t xml:space="preserve">,  razne školske projekte i pomoć oko opremanja PŠ Poljanica </w:t>
      </w:r>
      <w:proofErr w:type="spellStart"/>
      <w:r>
        <w:t>Bistrička</w:t>
      </w:r>
      <w:proofErr w:type="spellEnd"/>
      <w:r>
        <w:t xml:space="preserve"> </w:t>
      </w:r>
    </w:p>
    <w:p w14:paraId="711FE05B" w14:textId="77777777" w:rsidR="00B150CC" w:rsidRPr="005C4346" w:rsidRDefault="00B150CC" w:rsidP="00B150CC">
      <w:pPr>
        <w:jc w:val="both"/>
      </w:pPr>
      <w:r w:rsidRPr="00993C0B">
        <w:rPr>
          <w:u w:val="single"/>
        </w:rPr>
        <w:t>Opći cilj</w:t>
      </w:r>
      <w:r>
        <w:t xml:space="preserve">: povećanje razine </w:t>
      </w:r>
      <w:r w:rsidRPr="005C4346">
        <w:t xml:space="preserve">obrazovanja i pomoć socijalno ugroženijem učenicima i studentima. </w:t>
      </w:r>
    </w:p>
    <w:p w14:paraId="6EEF0967" w14:textId="77777777" w:rsidR="00B150CC" w:rsidRPr="005C4346" w:rsidRDefault="00B150CC" w:rsidP="00B150CC">
      <w:pPr>
        <w:jc w:val="both"/>
      </w:pPr>
      <w:r w:rsidRPr="005C4346">
        <w:rPr>
          <w:u w:val="single"/>
        </w:rPr>
        <w:t>Pokazatelj uspješnosti</w:t>
      </w:r>
      <w:r w:rsidRPr="005C4346">
        <w:t>:  2</w:t>
      </w:r>
      <w:r>
        <w:t>7</w:t>
      </w:r>
      <w:r w:rsidRPr="005C4346">
        <w:t xml:space="preserve"> učeničk</w:t>
      </w:r>
      <w:r>
        <w:t xml:space="preserve">ih </w:t>
      </w:r>
      <w:r w:rsidRPr="005C4346">
        <w:t>i 1</w:t>
      </w:r>
      <w:r>
        <w:t>9</w:t>
      </w:r>
      <w:r w:rsidRPr="005C4346">
        <w:t xml:space="preserve"> studentskih stipendija</w:t>
      </w:r>
    </w:p>
    <w:p w14:paraId="6348A87B" w14:textId="77777777" w:rsidR="00B150CC" w:rsidRDefault="00B150CC" w:rsidP="00B150CC">
      <w:pPr>
        <w:jc w:val="both"/>
      </w:pPr>
    </w:p>
    <w:p w14:paraId="0C589E4D" w14:textId="4157EC0E" w:rsidR="00B150CC" w:rsidRPr="00AC558F" w:rsidRDefault="00B150CC" w:rsidP="00B150CC">
      <w:pPr>
        <w:jc w:val="both"/>
        <w:rPr>
          <w:b/>
          <w:bCs/>
        </w:rPr>
      </w:pPr>
      <w:r w:rsidRPr="00AC558F">
        <w:rPr>
          <w:b/>
          <w:bCs/>
        </w:rPr>
        <w:t xml:space="preserve">PROGRAM 1014: PROMICANJE KULTURE (plan: </w:t>
      </w:r>
      <w:r w:rsidR="00263062">
        <w:rPr>
          <w:b/>
          <w:bCs/>
        </w:rPr>
        <w:t>59</w:t>
      </w:r>
      <w:r w:rsidRPr="00AC558F">
        <w:rPr>
          <w:b/>
          <w:bCs/>
        </w:rPr>
        <w:t>.</w:t>
      </w:r>
      <w:r w:rsidR="00263062">
        <w:rPr>
          <w:b/>
          <w:bCs/>
        </w:rPr>
        <w:t>700</w:t>
      </w:r>
      <w:r w:rsidRPr="00AC558F">
        <w:rPr>
          <w:b/>
          <w:bCs/>
        </w:rPr>
        <w:t xml:space="preserve">,00 EUR, realizirano: </w:t>
      </w:r>
      <w:r>
        <w:rPr>
          <w:b/>
          <w:bCs/>
        </w:rPr>
        <w:t>51</w:t>
      </w:r>
      <w:r w:rsidRPr="00AC558F">
        <w:rPr>
          <w:b/>
          <w:bCs/>
        </w:rPr>
        <w:t>.</w:t>
      </w:r>
      <w:r>
        <w:rPr>
          <w:b/>
          <w:bCs/>
        </w:rPr>
        <w:t>700</w:t>
      </w:r>
      <w:r w:rsidRPr="00AC558F">
        <w:rPr>
          <w:b/>
          <w:bCs/>
        </w:rPr>
        <w:t xml:space="preserve">,00 EUR – </w:t>
      </w:r>
      <w:r w:rsidR="00263062">
        <w:rPr>
          <w:b/>
          <w:bCs/>
        </w:rPr>
        <w:t>86,60</w:t>
      </w:r>
      <w:r w:rsidRPr="00AC558F">
        <w:rPr>
          <w:b/>
          <w:bCs/>
        </w:rPr>
        <w:t>%)</w:t>
      </w:r>
    </w:p>
    <w:p w14:paraId="3EBDA3C0" w14:textId="77777777" w:rsidR="00B150CC" w:rsidRPr="00AC558F" w:rsidRDefault="00B150CC" w:rsidP="00B150CC">
      <w:pPr>
        <w:pStyle w:val="Odlomakpopisa"/>
        <w:numPr>
          <w:ilvl w:val="0"/>
          <w:numId w:val="1"/>
        </w:numPr>
        <w:jc w:val="both"/>
      </w:pPr>
      <w:r w:rsidRPr="00AC558F">
        <w:t>Tekuće donacije KUD LOVRO JEŽEK – planirano 3</w:t>
      </w:r>
      <w:r>
        <w:t>0</w:t>
      </w:r>
      <w:r w:rsidRPr="00AC558F">
        <w:t>.</w:t>
      </w:r>
      <w:r>
        <w:t>500</w:t>
      </w:r>
      <w:r w:rsidRPr="00AC558F">
        <w:t xml:space="preserve">,00 EUR, realizirano </w:t>
      </w:r>
      <w:r>
        <w:t>30</w:t>
      </w:r>
      <w:r w:rsidRPr="00AC558F">
        <w:t>.</w:t>
      </w:r>
      <w:r>
        <w:t>500</w:t>
      </w:r>
      <w:r w:rsidRPr="00AC558F">
        <w:t>,00 EUR</w:t>
      </w:r>
    </w:p>
    <w:p w14:paraId="0C3FC3EF" w14:textId="77777777" w:rsidR="00B150CC" w:rsidRPr="00AC558F" w:rsidRDefault="00B150CC" w:rsidP="00B150CC">
      <w:pPr>
        <w:pStyle w:val="Odlomakpopisa"/>
        <w:numPr>
          <w:ilvl w:val="0"/>
          <w:numId w:val="1"/>
        </w:numPr>
        <w:jc w:val="both"/>
      </w:pPr>
      <w:r w:rsidRPr="00AC558F">
        <w:t xml:space="preserve">Udruga STAV – planirano </w:t>
      </w:r>
      <w:r>
        <w:t>2</w:t>
      </w:r>
      <w:r w:rsidRPr="00AC558F">
        <w:t>.</w:t>
      </w:r>
      <w:r>
        <w:t>3</w:t>
      </w:r>
      <w:r w:rsidRPr="00AC558F">
        <w:t xml:space="preserve">00,00 EUR, realizirano </w:t>
      </w:r>
      <w:r>
        <w:t>2</w:t>
      </w:r>
      <w:r w:rsidRPr="00AC558F">
        <w:t>.</w:t>
      </w:r>
      <w:r>
        <w:t>3</w:t>
      </w:r>
      <w:r w:rsidRPr="00AC558F">
        <w:t>00,00 EUR</w:t>
      </w:r>
    </w:p>
    <w:p w14:paraId="054C70BC" w14:textId="77777777" w:rsidR="00B150CC" w:rsidRPr="00AC558F" w:rsidRDefault="00B150CC" w:rsidP="00B150CC">
      <w:pPr>
        <w:pStyle w:val="Odlomakpopisa"/>
        <w:numPr>
          <w:ilvl w:val="0"/>
          <w:numId w:val="1"/>
        </w:numPr>
        <w:jc w:val="both"/>
      </w:pPr>
      <w:r w:rsidRPr="00AC558F">
        <w:t>Tekuće donacije – TEATAR VENDE TAM -plan</w:t>
      </w:r>
      <w:r>
        <w:t>irano</w:t>
      </w:r>
      <w:r w:rsidRPr="00AC558F">
        <w:t xml:space="preserve"> 1.</w:t>
      </w:r>
      <w:r>
        <w:t>50</w:t>
      </w:r>
      <w:r w:rsidRPr="00AC558F">
        <w:t>0,00 EUR</w:t>
      </w:r>
      <w:r>
        <w:t>, nema realizacije</w:t>
      </w:r>
    </w:p>
    <w:p w14:paraId="608D85A8" w14:textId="2F670DB9" w:rsidR="00B150CC" w:rsidRDefault="00B150CC" w:rsidP="00B150CC">
      <w:pPr>
        <w:pStyle w:val="Odlomakpopisa"/>
        <w:numPr>
          <w:ilvl w:val="0"/>
          <w:numId w:val="1"/>
        </w:numPr>
        <w:jc w:val="both"/>
      </w:pPr>
      <w:r w:rsidRPr="00AC558F">
        <w:t>Tekuće donacije KUD LAZ – planirano 1</w:t>
      </w:r>
      <w:r w:rsidR="00263062">
        <w:t>5</w:t>
      </w:r>
      <w:r w:rsidRPr="00AC558F">
        <w:t>.</w:t>
      </w:r>
      <w:r w:rsidR="00263062">
        <w:t>000</w:t>
      </w:r>
      <w:r w:rsidRPr="00AC558F">
        <w:t xml:space="preserve">,00 EUR, realizirano </w:t>
      </w:r>
      <w:r>
        <w:t>15</w:t>
      </w:r>
      <w:r w:rsidRPr="00AC558F">
        <w:t>.</w:t>
      </w:r>
      <w:r>
        <w:t>000</w:t>
      </w:r>
      <w:r w:rsidRPr="00AC558F">
        <w:t xml:space="preserve">,00 EUR </w:t>
      </w:r>
    </w:p>
    <w:p w14:paraId="23B7C619" w14:textId="77777777" w:rsidR="00B150CC" w:rsidRPr="00AC558F" w:rsidRDefault="00B150CC" w:rsidP="00B150CC">
      <w:pPr>
        <w:pStyle w:val="Odlomakpopisa"/>
        <w:numPr>
          <w:ilvl w:val="0"/>
          <w:numId w:val="1"/>
        </w:numPr>
        <w:jc w:val="both"/>
      </w:pPr>
      <w:r w:rsidRPr="00AC558F">
        <w:t xml:space="preserve">Tekuće donacije KUBURAŠI - planirano </w:t>
      </w:r>
      <w:r>
        <w:t>1.000</w:t>
      </w:r>
      <w:r w:rsidRPr="00AC558F">
        <w:t>,00 EUR, nema realizacije</w:t>
      </w:r>
    </w:p>
    <w:p w14:paraId="5C376F18" w14:textId="77777777" w:rsidR="00B150CC" w:rsidRPr="00AC558F" w:rsidRDefault="00B150CC" w:rsidP="00B150CC">
      <w:pPr>
        <w:pStyle w:val="Odlomakpopisa"/>
        <w:numPr>
          <w:ilvl w:val="0"/>
          <w:numId w:val="1"/>
        </w:numPr>
        <w:jc w:val="both"/>
      </w:pPr>
      <w:r w:rsidRPr="00AC558F">
        <w:t>Tekuće donacije KLAPA BISTRICA – planirano 3.</w:t>
      </w:r>
      <w:r>
        <w:t>800</w:t>
      </w:r>
      <w:r w:rsidRPr="00AC558F">
        <w:t>,00 EUR, realizirano 2.000,00 EUR</w:t>
      </w:r>
    </w:p>
    <w:p w14:paraId="55ADC688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 w:rsidRPr="00AC558F">
        <w:t>Tekuće donacije MATICA HRVATSKA – planirano 3.500,00 EUR, realizirano</w:t>
      </w:r>
      <w:r>
        <w:t xml:space="preserve"> 1.900,00 EUR</w:t>
      </w:r>
    </w:p>
    <w:p w14:paraId="06A62EF2" w14:textId="77777777" w:rsidR="00B150CC" w:rsidRDefault="00B150CC" w:rsidP="00B150CC">
      <w:pPr>
        <w:pStyle w:val="Odlomakpopisa"/>
        <w:numPr>
          <w:ilvl w:val="0"/>
          <w:numId w:val="1"/>
        </w:numPr>
        <w:jc w:val="both"/>
      </w:pPr>
      <w:r>
        <w:t>Tekuće donacije KURUZA – planirano 2.100,00 EUR, nema realizacije</w:t>
      </w:r>
    </w:p>
    <w:p w14:paraId="362414C4" w14:textId="77777777" w:rsidR="004E0672" w:rsidRPr="00AC558F" w:rsidRDefault="004E0672" w:rsidP="004E0672">
      <w:pPr>
        <w:pStyle w:val="Odlomakpopisa"/>
        <w:jc w:val="both"/>
      </w:pPr>
    </w:p>
    <w:p w14:paraId="30639DBB" w14:textId="77777777" w:rsidR="00B150CC" w:rsidRPr="00AC558F" w:rsidRDefault="00B150CC" w:rsidP="00B150CC">
      <w:pPr>
        <w:jc w:val="both"/>
      </w:pPr>
      <w:r w:rsidRPr="00AC558F">
        <w:rPr>
          <w:u w:val="single"/>
        </w:rPr>
        <w:lastRenderedPageBreak/>
        <w:t>Opći cilj</w:t>
      </w:r>
      <w:r w:rsidRPr="00AC558F">
        <w:t>: poticanje rada kulturnih udruga</w:t>
      </w:r>
    </w:p>
    <w:p w14:paraId="78A6E207" w14:textId="77777777" w:rsidR="00B150CC" w:rsidRPr="00AC558F" w:rsidRDefault="00B150CC" w:rsidP="00B150CC">
      <w:pPr>
        <w:jc w:val="both"/>
      </w:pPr>
      <w:r w:rsidRPr="00AC558F">
        <w:t>Pokazatelj uspješnosti: na području Općine Marija Bistrica djeluje 7 udruga iz područja kulture</w:t>
      </w:r>
    </w:p>
    <w:p w14:paraId="353A113E" w14:textId="77777777" w:rsidR="00B150CC" w:rsidRDefault="00B150CC" w:rsidP="00B150CC">
      <w:pPr>
        <w:jc w:val="both"/>
      </w:pPr>
    </w:p>
    <w:p w14:paraId="0FB4442E" w14:textId="77777777" w:rsidR="00B150CC" w:rsidRPr="00172F27" w:rsidRDefault="00B150CC" w:rsidP="00B150CC">
      <w:pPr>
        <w:jc w:val="both"/>
        <w:rPr>
          <w:b/>
          <w:bCs/>
          <w:u w:val="single"/>
        </w:rPr>
      </w:pPr>
      <w:r w:rsidRPr="00172F27">
        <w:rPr>
          <w:b/>
          <w:bCs/>
          <w:u w:val="single"/>
        </w:rPr>
        <w:t>PRORAČUNSKI KORISNIK DJEČJI VRTIĆ PUŠLEK</w:t>
      </w:r>
    </w:p>
    <w:p w14:paraId="11A84539" w14:textId="7FB46120" w:rsidR="00B150CC" w:rsidRPr="00912BBB" w:rsidRDefault="00B150CC" w:rsidP="00B150CC">
      <w:pPr>
        <w:jc w:val="both"/>
      </w:pPr>
      <w:r w:rsidRPr="00912BBB">
        <w:t xml:space="preserve">Program predškolskog odgoja – planirano </w:t>
      </w:r>
      <w:r>
        <w:t>1,</w:t>
      </w:r>
      <w:r w:rsidR="00263062">
        <w:t>042</w:t>
      </w:r>
      <w:r>
        <w:t>.</w:t>
      </w:r>
      <w:r w:rsidR="00263062">
        <w:t>000</w:t>
      </w:r>
      <w:r w:rsidRPr="00912BBB">
        <w:t>,</w:t>
      </w:r>
      <w:r>
        <w:t>00 EUR,</w:t>
      </w:r>
      <w:r w:rsidRPr="00912BBB">
        <w:t xml:space="preserve"> realizirano </w:t>
      </w:r>
      <w:r>
        <w:t>477.240,26 EUR</w:t>
      </w:r>
      <w:r w:rsidRPr="00912BBB">
        <w:t xml:space="preserve"> – </w:t>
      </w:r>
      <w:r w:rsidR="00A62BA9">
        <w:t>45,80</w:t>
      </w:r>
      <w:r w:rsidRPr="00912BBB">
        <w:t>%.</w:t>
      </w:r>
    </w:p>
    <w:p w14:paraId="7F744B22" w14:textId="77777777" w:rsidR="00B150CC" w:rsidRPr="00912BBB" w:rsidRDefault="00B150CC" w:rsidP="00B150CC">
      <w:pPr>
        <w:jc w:val="both"/>
      </w:pPr>
      <w:r w:rsidRPr="00912BBB">
        <w:rPr>
          <w:u w:val="single"/>
        </w:rPr>
        <w:t>Opći cilj</w:t>
      </w:r>
      <w:r w:rsidRPr="00912BBB">
        <w:t xml:space="preserve">: sufinanciranje predškolskog obrazovanja </w:t>
      </w:r>
    </w:p>
    <w:p w14:paraId="2B7356BB" w14:textId="77777777" w:rsidR="00B150CC" w:rsidRDefault="00B150CC" w:rsidP="00B150CC">
      <w:pPr>
        <w:spacing w:after="0"/>
        <w:jc w:val="both"/>
      </w:pPr>
      <w:r w:rsidRPr="00912BBB">
        <w:rPr>
          <w:u w:val="single"/>
        </w:rPr>
        <w:t>Posebni cilj</w:t>
      </w:r>
      <w:r w:rsidRPr="00912BBB">
        <w:t xml:space="preserve"> : Proračunski korisnik Dječji vrtić „Pušlek“ provodi redoviti primarni program predškolskog odgoja od navršene prve godine života djeteta do polaska u osnovnu školu. Planiraju se rashodi za zaposlene u Dječjem vrtiću „Pušlek“ te za </w:t>
      </w:r>
      <w:r>
        <w:t>materijalne rashode.</w:t>
      </w:r>
    </w:p>
    <w:p w14:paraId="02D315AF" w14:textId="77777777" w:rsidR="00B150CC" w:rsidRPr="00912BBB" w:rsidRDefault="00B150CC" w:rsidP="00B150CC">
      <w:pPr>
        <w:spacing w:after="0"/>
        <w:jc w:val="both"/>
      </w:pPr>
      <w:r w:rsidRPr="00912BBB">
        <w:t xml:space="preserve"> </w:t>
      </w:r>
    </w:p>
    <w:p w14:paraId="76F39491" w14:textId="77777777" w:rsidR="00B150CC" w:rsidRDefault="00B150CC" w:rsidP="00B150CC">
      <w:pPr>
        <w:spacing w:after="0"/>
        <w:jc w:val="both"/>
      </w:pPr>
      <w:r w:rsidRPr="00912BBB">
        <w:rPr>
          <w:u w:val="single"/>
        </w:rPr>
        <w:t>Pokazatelji uspješnosti</w:t>
      </w:r>
      <w:r w:rsidRPr="00912BBB">
        <w:t>: Broj polaznika</w:t>
      </w:r>
      <w:r>
        <w:t xml:space="preserve"> (187)</w:t>
      </w:r>
      <w:r w:rsidRPr="00912BBB">
        <w:t xml:space="preserve"> i broj odgojnih skupina</w:t>
      </w:r>
      <w:r>
        <w:t xml:space="preserve"> (9)</w:t>
      </w:r>
      <w:r w:rsidRPr="00912BBB">
        <w:t>, broj aktivnosti koje se provode u okviru redovne djelatnosti Dječjeg vrtića „Pušlek“, broj roditelja zadovoljnih načinom na koji se u Dječjem vrtiću vodi briga o naobrazbi, zdravlju, prehrani, tjelesnim i intelektualnim aktivnostima djece.</w:t>
      </w:r>
    </w:p>
    <w:p w14:paraId="79976F24" w14:textId="77777777" w:rsidR="00B150CC" w:rsidRDefault="00B150CC" w:rsidP="00B150CC">
      <w:pPr>
        <w:spacing w:after="0" w:line="240" w:lineRule="auto"/>
        <w:jc w:val="both"/>
      </w:pPr>
    </w:p>
    <w:p w14:paraId="418FC192" w14:textId="77777777" w:rsidR="00B150CC" w:rsidRPr="00125ED1" w:rsidRDefault="00B150CC" w:rsidP="00B150CC">
      <w:pPr>
        <w:spacing w:after="0" w:line="240" w:lineRule="auto"/>
        <w:jc w:val="both"/>
        <w:rPr>
          <w:b/>
          <w:bCs/>
        </w:rPr>
      </w:pPr>
      <w:r w:rsidRPr="00125ED1">
        <w:rPr>
          <w:b/>
          <w:bCs/>
        </w:rPr>
        <w:t>POSEBNI IZVJEŠTAJI PK DV PUŠLEK</w:t>
      </w:r>
    </w:p>
    <w:p w14:paraId="4301E3DE" w14:textId="77777777" w:rsidR="00B150CC" w:rsidRPr="00A435AE" w:rsidRDefault="00B150CC" w:rsidP="00B150CC">
      <w:pPr>
        <w:pStyle w:val="Bezproreda"/>
      </w:pPr>
      <w:r w:rsidRPr="00A435AE">
        <w:rPr>
          <w:bCs/>
          <w:iCs/>
        </w:rPr>
        <w:t>Posebni izvještaj</w:t>
      </w:r>
      <w:r w:rsidRPr="00A435AE">
        <w:rPr>
          <w:bCs/>
          <w:i/>
          <w:iCs/>
        </w:rPr>
        <w:t xml:space="preserve"> </w:t>
      </w:r>
      <w:r w:rsidRPr="00A435AE">
        <w:t>o izvršenju financijskog plana Dječjeg vrtića „Pušlek“ sadrži:</w:t>
      </w:r>
    </w:p>
    <w:p w14:paraId="3A8F8FB8" w14:textId="77777777" w:rsidR="00B150CC" w:rsidRDefault="00B150CC" w:rsidP="00B150CC">
      <w:pPr>
        <w:pStyle w:val="Bezproreda"/>
        <w:numPr>
          <w:ilvl w:val="0"/>
          <w:numId w:val="33"/>
        </w:numPr>
      </w:pPr>
      <w:r w:rsidRPr="008F0239">
        <w:t>Izvještaj o zaduživanju na domaćem i stranom tržištu novca i kapitala</w:t>
      </w:r>
    </w:p>
    <w:p w14:paraId="3089580B" w14:textId="77777777" w:rsidR="00B150CC" w:rsidRDefault="00B150CC" w:rsidP="00B150CC">
      <w:pPr>
        <w:pStyle w:val="Bezproreda"/>
        <w:numPr>
          <w:ilvl w:val="0"/>
          <w:numId w:val="33"/>
        </w:numPr>
      </w:pPr>
      <w:r>
        <w:t>Zaduživanja u izvještajnom razdoblju 2025.  godine nije bilo.</w:t>
      </w:r>
    </w:p>
    <w:p w14:paraId="20035B71" w14:textId="77777777" w:rsidR="00B150CC" w:rsidRDefault="00B150CC" w:rsidP="00B150CC">
      <w:pPr>
        <w:pStyle w:val="Bezproreda"/>
        <w:ind w:firstLine="708"/>
      </w:pPr>
    </w:p>
    <w:p w14:paraId="3BD7AF6E" w14:textId="77777777" w:rsidR="00B150CC" w:rsidRPr="00912BBB" w:rsidRDefault="00B150CC" w:rsidP="00B150CC">
      <w:pPr>
        <w:jc w:val="both"/>
      </w:pPr>
    </w:p>
    <w:p w14:paraId="5C71DD56" w14:textId="77777777" w:rsidR="00B150CC" w:rsidRPr="00172F27" w:rsidRDefault="00B150CC" w:rsidP="00B150CC">
      <w:pPr>
        <w:jc w:val="both"/>
        <w:rPr>
          <w:b/>
          <w:bCs/>
          <w:u w:val="single"/>
        </w:rPr>
      </w:pPr>
      <w:r w:rsidRPr="00172F27">
        <w:rPr>
          <w:b/>
          <w:bCs/>
          <w:u w:val="single"/>
        </w:rPr>
        <w:t>PRORAČUNSKI KORISNIK OPĆINSKA KNJIŽNICA I ČITAONICA MARIJA BISTRICA</w:t>
      </w:r>
    </w:p>
    <w:p w14:paraId="174505EF" w14:textId="77777777" w:rsidR="00B150CC" w:rsidRPr="00912BBB" w:rsidRDefault="00B150CC" w:rsidP="00B150CC">
      <w:pPr>
        <w:jc w:val="both"/>
      </w:pPr>
      <w:r w:rsidRPr="00912BBB">
        <w:t xml:space="preserve">Program promicanja kulture – planirano </w:t>
      </w:r>
      <w:r>
        <w:t>104.260,00 EUR</w:t>
      </w:r>
      <w:r w:rsidRPr="00912BBB">
        <w:t xml:space="preserve">, realizirano </w:t>
      </w:r>
      <w:r>
        <w:t>54.403,33 EUR</w:t>
      </w:r>
      <w:r w:rsidRPr="00912BBB">
        <w:t xml:space="preserve"> – </w:t>
      </w:r>
      <w:r>
        <w:t>52,18</w:t>
      </w:r>
      <w:r w:rsidRPr="00912BBB">
        <w:t>%.</w:t>
      </w:r>
    </w:p>
    <w:p w14:paraId="4E01658F" w14:textId="77777777" w:rsidR="00B150CC" w:rsidRPr="00912BBB" w:rsidRDefault="00B150CC" w:rsidP="00B150CC">
      <w:pPr>
        <w:jc w:val="both"/>
        <w:rPr>
          <w:iCs/>
        </w:rPr>
      </w:pPr>
      <w:r w:rsidRPr="00912BBB">
        <w:rPr>
          <w:iCs/>
          <w:u w:val="single"/>
        </w:rPr>
        <w:t>Opći cilj</w:t>
      </w:r>
      <w:r w:rsidRPr="00912BBB">
        <w:rPr>
          <w:iCs/>
        </w:rPr>
        <w:t>: Promicanje kulturne svijesti građana</w:t>
      </w:r>
    </w:p>
    <w:p w14:paraId="26A20095" w14:textId="77777777" w:rsidR="00B150CC" w:rsidRPr="00912BBB" w:rsidRDefault="00B150CC" w:rsidP="00B150CC">
      <w:pPr>
        <w:jc w:val="both"/>
        <w:rPr>
          <w:iCs/>
        </w:rPr>
      </w:pPr>
      <w:r w:rsidRPr="00912BBB">
        <w:rPr>
          <w:iCs/>
          <w:u w:val="single"/>
        </w:rPr>
        <w:t>Posebni cilj</w:t>
      </w:r>
      <w:r w:rsidRPr="00912BBB">
        <w:rPr>
          <w:iCs/>
        </w:rPr>
        <w:t>: povećanje knjižnog fonda, povećanje broja korisnika i korištenje prostora knjižnice i za druge kulturne događaje srodne knjižničnoj djelatnosti</w:t>
      </w:r>
    </w:p>
    <w:p w14:paraId="2FFD219B" w14:textId="34582E24" w:rsidR="00B150CC" w:rsidRPr="00912BBB" w:rsidRDefault="00B150CC" w:rsidP="00B150CC">
      <w:pPr>
        <w:jc w:val="both"/>
        <w:rPr>
          <w:iCs/>
        </w:rPr>
      </w:pPr>
      <w:r w:rsidRPr="00912BBB">
        <w:rPr>
          <w:iCs/>
          <w:u w:val="single"/>
        </w:rPr>
        <w:t>Pokazatelji uspješnosti</w:t>
      </w:r>
      <w:r w:rsidRPr="00912BBB">
        <w:rPr>
          <w:iCs/>
        </w:rPr>
        <w:t xml:space="preserve">: broj nabavljenih </w:t>
      </w:r>
      <w:r w:rsidRPr="00263062">
        <w:rPr>
          <w:iCs/>
        </w:rPr>
        <w:t xml:space="preserve">knjiga  </w:t>
      </w:r>
      <w:r w:rsidR="00263062" w:rsidRPr="00263062">
        <w:rPr>
          <w:iCs/>
        </w:rPr>
        <w:t>328</w:t>
      </w:r>
      <w:r w:rsidRPr="00263062">
        <w:rPr>
          <w:iCs/>
        </w:rPr>
        <w:t xml:space="preserve"> , broj članova knjižnice </w:t>
      </w:r>
      <w:r w:rsidR="00263062" w:rsidRPr="00263062">
        <w:rPr>
          <w:iCs/>
        </w:rPr>
        <w:t>780</w:t>
      </w:r>
      <w:r w:rsidRPr="00263062">
        <w:rPr>
          <w:iCs/>
        </w:rPr>
        <w:t>, broj kulturnih događanja 1</w:t>
      </w:r>
      <w:r w:rsidR="00263062" w:rsidRPr="00263062">
        <w:rPr>
          <w:iCs/>
        </w:rPr>
        <w:t>9</w:t>
      </w:r>
      <w:r w:rsidRPr="00263062">
        <w:rPr>
          <w:iCs/>
        </w:rPr>
        <w:t>.</w:t>
      </w:r>
    </w:p>
    <w:p w14:paraId="55555ABD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41546C2D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0F0E8CDC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46E879B3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70F8B372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492884BC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648B949F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53C649B1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75846199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27EE2111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7DFC3AB2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4085C43A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4CB25160" w14:textId="77777777" w:rsidR="002854B0" w:rsidRDefault="002854B0" w:rsidP="00C1717E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</w:pPr>
    </w:p>
    <w:p w14:paraId="075EAD2D" w14:textId="4B067793" w:rsidR="00C1717E" w:rsidRPr="00716CDE" w:rsidRDefault="00C1717E" w:rsidP="00C171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hr-HR"/>
        </w:rPr>
      </w:pPr>
      <w:r w:rsidRPr="00716CDE">
        <w:rPr>
          <w:rFonts w:ascii="Calibri" w:eastAsia="Times New Roman" w:hAnsi="Calibri" w:cs="Calibri"/>
          <w:b/>
          <w:sz w:val="24"/>
          <w:szCs w:val="24"/>
          <w:u w:val="single"/>
          <w:lang w:eastAsia="hr-HR"/>
        </w:rPr>
        <w:lastRenderedPageBreak/>
        <w:t>POLUGODIŠNJI IZVJEŠTAJ O KORIŠTENJU PRORAČUNSKE ZALIHE</w:t>
      </w:r>
    </w:p>
    <w:p w14:paraId="56265B3B" w14:textId="77777777" w:rsidR="00C1717E" w:rsidRPr="00C1717E" w:rsidRDefault="00C1717E" w:rsidP="00C171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1886D601" w14:textId="77777777" w:rsidR="00C1717E" w:rsidRPr="00C1717E" w:rsidRDefault="00C1717E" w:rsidP="00C1717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r-HR"/>
        </w:rPr>
      </w:pPr>
    </w:p>
    <w:p w14:paraId="5D18514D" w14:textId="77777777" w:rsidR="00BE5E84" w:rsidRPr="00BE5E84" w:rsidRDefault="00BE5E84" w:rsidP="00BE5E84">
      <w:pPr>
        <w:spacing w:after="0" w:line="240" w:lineRule="auto"/>
        <w:ind w:firstLine="708"/>
        <w:jc w:val="both"/>
        <w:rPr>
          <w:rFonts w:ascii="Calibri" w:eastAsia="Times New Roman" w:hAnsi="Calibri" w:cs="Calibri"/>
          <w:bCs/>
          <w:sz w:val="24"/>
          <w:szCs w:val="24"/>
          <w:lang w:eastAsia="hr-HR"/>
        </w:rPr>
      </w:pPr>
      <w:r w:rsidRPr="00BE5E84">
        <w:rPr>
          <w:rFonts w:ascii="Calibri" w:eastAsia="Times New Roman" w:hAnsi="Calibri" w:cs="Calibri"/>
          <w:bCs/>
          <w:sz w:val="24"/>
          <w:szCs w:val="24"/>
          <w:lang w:eastAsia="hr-HR"/>
        </w:rPr>
        <w:t xml:space="preserve">Sukladno članku 4. Pravilnika o polugodišnjem i godišnjem izvještaju o izvršenju proračuna (NN 85/2023), Polugodišnji i godišnji izvještaj o izvršenju proračuna sadrži Izvještaj o korištenju proračunske zalihe, a u skladu s člankom 24. Pravilnika Izvještaj o korištenju proračunske zalihe sadrži podatke o donositelju odluke odnosno rješenja o korištenju proračunske zalihe, namjeni korištenja po odluci odnosno rješenju o korištenju proračunske zalihe te iznos i datum isplaćenih sredstava iz proračunske zalihe po odluci odnosno rješenju o korištenju proračunske zalihe. </w:t>
      </w:r>
    </w:p>
    <w:p w14:paraId="08F3D0AA" w14:textId="77777777" w:rsidR="00BE5E84" w:rsidRDefault="00BE5E84" w:rsidP="00BE5E84">
      <w:pPr>
        <w:spacing w:after="0" w:line="240" w:lineRule="auto"/>
        <w:jc w:val="both"/>
        <w:outlineLvl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0A290E8" w14:textId="77777777" w:rsidR="002854B0" w:rsidRDefault="002854B0" w:rsidP="002854B0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  <w:r w:rsidRPr="00BE5E84">
        <w:rPr>
          <w:rFonts w:ascii="Calibri" w:eastAsia="Times New Roman" w:hAnsi="Calibri" w:cs="Calibri"/>
          <w:sz w:val="24"/>
          <w:szCs w:val="20"/>
          <w:lang w:eastAsia="en-GB"/>
        </w:rPr>
        <w:t>Sredstva za korištenje proračunske zalihe Proračuna Općine Marija Bistrica za 202</w:t>
      </w:r>
      <w:r>
        <w:rPr>
          <w:rFonts w:ascii="Calibri" w:eastAsia="Times New Roman" w:hAnsi="Calibri" w:cs="Calibri"/>
          <w:sz w:val="24"/>
          <w:szCs w:val="20"/>
          <w:lang w:eastAsia="en-GB"/>
        </w:rPr>
        <w:t>5</w:t>
      </w:r>
      <w:r w:rsidRPr="00BE5E84">
        <w:rPr>
          <w:rFonts w:ascii="Calibri" w:eastAsia="Times New Roman" w:hAnsi="Calibri" w:cs="Calibri"/>
          <w:sz w:val="24"/>
          <w:szCs w:val="20"/>
          <w:lang w:eastAsia="en-GB"/>
        </w:rPr>
        <w:t>. godinu planirana su u Razdjelu 002 – Jedinstveni upravni odjel, pozicija R0035 Ostali nespomenuti rashodi poslovanja – TEKUĆA PRIČUVA u iznosu od 1</w:t>
      </w:r>
      <w:r>
        <w:rPr>
          <w:rFonts w:ascii="Calibri" w:eastAsia="Times New Roman" w:hAnsi="Calibri" w:cs="Calibri"/>
          <w:sz w:val="24"/>
          <w:szCs w:val="20"/>
          <w:lang w:eastAsia="en-GB"/>
        </w:rPr>
        <w:t>6</w:t>
      </w:r>
      <w:r w:rsidRPr="00BE5E84">
        <w:rPr>
          <w:rFonts w:ascii="Calibri" w:eastAsia="Times New Roman" w:hAnsi="Calibri" w:cs="Calibri"/>
          <w:sz w:val="24"/>
          <w:szCs w:val="20"/>
          <w:lang w:eastAsia="en-GB"/>
        </w:rPr>
        <w:t>.</w:t>
      </w:r>
      <w:r>
        <w:rPr>
          <w:rFonts w:ascii="Calibri" w:eastAsia="Times New Roman" w:hAnsi="Calibri" w:cs="Calibri"/>
          <w:sz w:val="24"/>
          <w:szCs w:val="20"/>
          <w:lang w:eastAsia="en-GB"/>
        </w:rPr>
        <w:t>500,00</w:t>
      </w:r>
      <w:r w:rsidRPr="00BE5E84">
        <w:rPr>
          <w:rFonts w:ascii="Calibri" w:eastAsia="Times New Roman" w:hAnsi="Calibri" w:cs="Calibri"/>
          <w:sz w:val="24"/>
          <w:szCs w:val="20"/>
          <w:lang w:eastAsia="en-GB"/>
        </w:rPr>
        <w:t xml:space="preserve"> EUR. Na dan 30.06.202</w:t>
      </w:r>
      <w:r>
        <w:rPr>
          <w:rFonts w:ascii="Calibri" w:eastAsia="Times New Roman" w:hAnsi="Calibri" w:cs="Calibri"/>
          <w:sz w:val="24"/>
          <w:szCs w:val="20"/>
          <w:lang w:eastAsia="en-GB"/>
        </w:rPr>
        <w:t>5</w:t>
      </w:r>
      <w:r w:rsidRPr="00BE5E84">
        <w:rPr>
          <w:rFonts w:ascii="Calibri" w:eastAsia="Times New Roman" w:hAnsi="Calibri" w:cs="Calibri"/>
          <w:sz w:val="24"/>
          <w:szCs w:val="20"/>
          <w:lang w:eastAsia="en-GB"/>
        </w:rPr>
        <w:t xml:space="preserve">. godine </w:t>
      </w:r>
      <w:r>
        <w:rPr>
          <w:rFonts w:ascii="Calibri" w:eastAsia="Times New Roman" w:hAnsi="Calibri" w:cs="Calibri"/>
          <w:sz w:val="24"/>
          <w:szCs w:val="20"/>
          <w:lang w:eastAsia="en-GB"/>
        </w:rPr>
        <w:t xml:space="preserve">nisu korištena </w:t>
      </w:r>
      <w:r w:rsidRPr="00BE5E84">
        <w:rPr>
          <w:rFonts w:ascii="Calibri" w:eastAsia="Times New Roman" w:hAnsi="Calibri" w:cs="Calibri"/>
          <w:sz w:val="24"/>
          <w:szCs w:val="20"/>
          <w:lang w:eastAsia="en-GB"/>
        </w:rPr>
        <w:t>sredstva</w:t>
      </w:r>
      <w:r w:rsidRPr="00BE5E84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hr-HR"/>
        </w:rPr>
        <w:t>proračunske zalihe.</w:t>
      </w:r>
    </w:p>
    <w:p w14:paraId="2CEA393C" w14:textId="77777777" w:rsidR="002854B0" w:rsidRDefault="002854B0" w:rsidP="00BE5E84">
      <w:pPr>
        <w:spacing w:after="0" w:line="240" w:lineRule="auto"/>
        <w:jc w:val="both"/>
        <w:outlineLvl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517442A8" w14:textId="77777777" w:rsidR="00281886" w:rsidRPr="00BE5E84" w:rsidRDefault="00281886" w:rsidP="00BE5E84">
      <w:pPr>
        <w:spacing w:after="0" w:line="240" w:lineRule="auto"/>
        <w:jc w:val="both"/>
        <w:outlineLvl w:val="0"/>
        <w:rPr>
          <w:rFonts w:ascii="Calibri" w:eastAsia="Times New Roman" w:hAnsi="Calibri" w:cs="Calibri"/>
          <w:sz w:val="24"/>
          <w:szCs w:val="24"/>
          <w:lang w:eastAsia="hr-HR"/>
        </w:rPr>
      </w:pPr>
    </w:p>
    <w:p w14:paraId="328F6FC1" w14:textId="77777777" w:rsidR="00281886" w:rsidRDefault="00281886" w:rsidP="00281886">
      <w:pPr>
        <w:pStyle w:val="Naslov2"/>
        <w:spacing w:line="276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POLUGODIŠNJI IZVJEŠTAJ O ZADUŽIVANJU</w:t>
      </w:r>
    </w:p>
    <w:p w14:paraId="43BEFFA0" w14:textId="77777777" w:rsidR="00281886" w:rsidRDefault="00281886" w:rsidP="00281886">
      <w:pPr>
        <w:spacing w:line="276" w:lineRule="auto"/>
        <w:jc w:val="center"/>
        <w:rPr>
          <w:rFonts w:ascii="Calibri" w:hAnsi="Calibri" w:cs="Calibri"/>
          <w:b/>
          <w:bCs/>
          <w:sz w:val="24"/>
        </w:rPr>
      </w:pPr>
      <w:r>
        <w:rPr>
          <w:rFonts w:ascii="Calibri" w:hAnsi="Calibri" w:cs="Calibri"/>
          <w:b/>
          <w:bCs/>
        </w:rPr>
        <w:t>NA DOMAĆEM I STRANOM TRŽIŠTU NOVCA I KAPITALA S 30.06.2025. GODINE</w:t>
      </w:r>
    </w:p>
    <w:p w14:paraId="11618607" w14:textId="77777777" w:rsidR="00281886" w:rsidRDefault="00281886" w:rsidP="00281886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655F7968" w14:textId="245E6727" w:rsidR="00281886" w:rsidRDefault="00281886" w:rsidP="00281886">
      <w:pPr>
        <w:spacing w:line="276" w:lineRule="auto"/>
        <w:ind w:firstLine="708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Sukladno članku 4. Pravilnika o polugodišnjem i godišnjem izvještaju o izvršenju proračuna (NN 85/23), Polugodišnji i godišnji izvještaj o izvršenju proračuna sadrži izvještaj o zaduživanju na domaćem i stranom tržištu novca i kapitala, a u skladu s člankom 25. Pravilnika, izvještaj o zaduživanju na domaćem i stranom tržištu novca i kapitala daje pregled zaduživanja u izvještajnom razdoblju po vrsti instrumenta, valutnoj i kamatnoj i ročnoj strukturi, sadrži i stanje obveza za vrijednosne papire, kredite i zajmove na početku i na kraju proračunske godine.  </w:t>
      </w:r>
    </w:p>
    <w:p w14:paraId="0A857F2F" w14:textId="77777777" w:rsidR="00281886" w:rsidRDefault="00281886" w:rsidP="00281886">
      <w:pPr>
        <w:suppressAutoHyphens/>
        <w:autoSpaceDN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U 2020. godini Općina Marija Bistrica sklopila sljedeće ugovore:</w:t>
      </w:r>
    </w:p>
    <w:p w14:paraId="3E6CE885" w14:textId="77777777" w:rsidR="00281886" w:rsidRDefault="00281886" w:rsidP="00281886">
      <w:pPr>
        <w:numPr>
          <w:ilvl w:val="0"/>
          <w:numId w:val="40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Ugovor o dugoročnom kreditu sa Zagrebačkom bankom d.d. za kreditiranje „Izgradnje i opremanje dječjeg vrtića „Pušlek“Marija Bistrica. Odobren je na iznos od 464.529,82 eura/3.500.000,00 kuna, sukcesivno korištenje do 30.11.2020. god. </w:t>
      </w:r>
    </w:p>
    <w:p w14:paraId="732103DD" w14:textId="77777777" w:rsidR="00281886" w:rsidRDefault="00281886" w:rsidP="00281886">
      <w:pPr>
        <w:suppressAutoHyphens/>
        <w:autoSpaceDN w:val="0"/>
        <w:ind w:left="1068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Rok otplate je 10 godina.</w:t>
      </w:r>
    </w:p>
    <w:p w14:paraId="549E3569" w14:textId="77777777" w:rsidR="00281886" w:rsidRDefault="00281886" w:rsidP="00281886">
      <w:pPr>
        <w:suppressAutoHyphens/>
        <w:autoSpaceDN w:val="0"/>
        <w:ind w:left="1068"/>
        <w:contextualSpacing/>
        <w:jc w:val="both"/>
        <w:textAlignment w:val="baseline"/>
        <w:rPr>
          <w:rFonts w:ascii="Calibri" w:hAnsi="Calibri" w:cs="Calibri"/>
        </w:rPr>
      </w:pPr>
    </w:p>
    <w:p w14:paraId="5473EE5C" w14:textId="77777777" w:rsidR="00281886" w:rsidRDefault="00281886" w:rsidP="00281886">
      <w:pPr>
        <w:numPr>
          <w:ilvl w:val="0"/>
          <w:numId w:val="40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Ugovor o dugoročnom kreditu sa Zagrebačkom bankom d.d. za kreditiranje projekta „Rekonstrukcija i proširenje groblja u Mariji Bistrici s pomoćnom zgradom i novom mrtvačnicom“ u iznosu od 929.059,66 eura/7.000.000,00kn. Odobrava se za financiranje EU investicije po operaciji 7.4.1.</w:t>
      </w:r>
    </w:p>
    <w:p w14:paraId="7E8C2ADE" w14:textId="77777777" w:rsidR="00281886" w:rsidRDefault="00281886" w:rsidP="00281886">
      <w:pPr>
        <w:suppressAutoHyphens/>
        <w:autoSpaceDN w:val="0"/>
        <w:ind w:left="1068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Korištenje kredita je sukcesivno najkasnije do 31.05.2022. god.</w:t>
      </w:r>
    </w:p>
    <w:p w14:paraId="6255729E" w14:textId="77777777" w:rsidR="00281886" w:rsidRDefault="00281886" w:rsidP="00281886">
      <w:pPr>
        <w:suppressAutoHyphens/>
        <w:autoSpaceDN w:val="0"/>
        <w:ind w:left="1068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Rok otplate je 10 godina.</w:t>
      </w:r>
    </w:p>
    <w:p w14:paraId="031B0DDD" w14:textId="77777777" w:rsidR="00281886" w:rsidRDefault="00281886" w:rsidP="00281886">
      <w:pPr>
        <w:suppressAutoHyphens/>
        <w:autoSpaceDN w:val="0"/>
        <w:jc w:val="both"/>
        <w:textAlignment w:val="baseline"/>
        <w:rPr>
          <w:rFonts w:ascii="Calibri" w:hAnsi="Calibri" w:cs="Calibri"/>
        </w:rPr>
      </w:pPr>
    </w:p>
    <w:p w14:paraId="3FEF916E" w14:textId="77777777" w:rsidR="00281886" w:rsidRDefault="00281886" w:rsidP="00281886">
      <w:pPr>
        <w:suppressAutoHyphens/>
        <w:autoSpaceDN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U 2022. godini, Općina Marija Bistrica sklopila je sljedeće ugovore:</w:t>
      </w:r>
    </w:p>
    <w:p w14:paraId="64AB0101" w14:textId="77777777" w:rsidR="00281886" w:rsidRDefault="00281886" w:rsidP="00281886">
      <w:pPr>
        <w:numPr>
          <w:ilvl w:val="0"/>
          <w:numId w:val="4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Ugovor o dugoročnom kreditu sa Zagrebačkom bankom d.d. za kreditiranje projekta Otkup zemljišta D-zona Marija Bistrica u iznosu od 228.283,23 eura/1.720.000,00 kn sklopljen 07.06.2022. godine . Rok otplate je 7 godina.</w:t>
      </w:r>
    </w:p>
    <w:p w14:paraId="0F525E41" w14:textId="77777777" w:rsidR="00281886" w:rsidRDefault="00281886" w:rsidP="00281886">
      <w:pPr>
        <w:suppressAutoHyphens/>
        <w:autoSpaceDN w:val="0"/>
        <w:ind w:left="1080"/>
        <w:contextualSpacing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Korištenje kredita je sukcesivno najkasnije do 31.03.2023. godine.</w:t>
      </w:r>
    </w:p>
    <w:p w14:paraId="6BA21074" w14:textId="77777777" w:rsidR="00281886" w:rsidRDefault="00281886" w:rsidP="00281886">
      <w:pPr>
        <w:suppressAutoHyphens/>
        <w:autoSpaceDN w:val="0"/>
        <w:jc w:val="both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U 2024. godini, Općina Marija Bistrica sklopila je sljedeće ugovore:</w:t>
      </w:r>
    </w:p>
    <w:p w14:paraId="2DC1C45C" w14:textId="5148E8CB" w:rsidR="00281886" w:rsidRPr="00281886" w:rsidRDefault="00281886" w:rsidP="00546CD7">
      <w:pPr>
        <w:numPr>
          <w:ilvl w:val="0"/>
          <w:numId w:val="42"/>
        </w:numPr>
        <w:suppressAutoHyphens/>
        <w:autoSpaceDN w:val="0"/>
        <w:spacing w:after="0" w:line="240" w:lineRule="auto"/>
        <w:ind w:left="1068"/>
        <w:contextualSpacing/>
        <w:jc w:val="both"/>
        <w:textAlignment w:val="baseline"/>
        <w:rPr>
          <w:rFonts w:ascii="Calibri" w:hAnsi="Calibri" w:cs="Calibri"/>
        </w:rPr>
      </w:pPr>
      <w:r w:rsidRPr="00281886">
        <w:rPr>
          <w:rFonts w:ascii="Calibri" w:hAnsi="Calibri" w:cs="Calibri"/>
        </w:rPr>
        <w:t>Ugovor o dugoročnom kreditu sa Zagrebačkom bankom d.d. za financiranje ulaganja u osnovna sredstva – EU projekt „Dogradnja i opremanje dječjeg vrtića „Pušlek“ Marija Bistrica“ u  iznosu 960.000,00 EUR sklopljen 30.08.2024. Korištenje kredita je sukcesivno najkasnije do 30.09.2025. Rok otplate je 10 godina.</w:t>
      </w:r>
    </w:p>
    <w:p w14:paraId="1AF02381" w14:textId="77777777" w:rsidR="00281886" w:rsidRDefault="00281886" w:rsidP="00281886">
      <w:pPr>
        <w:widowControl w:val="0"/>
        <w:autoSpaceDN w:val="0"/>
        <w:spacing w:before="80"/>
        <w:ind w:left="15"/>
        <w:jc w:val="center"/>
        <w:outlineLvl w:val="3"/>
        <w:rPr>
          <w:rFonts w:ascii="Calibri" w:eastAsia="Arial" w:hAnsi="Calibri" w:cs="Calibri"/>
          <w:b/>
          <w:bCs/>
          <w:spacing w:val="-1"/>
          <w:lang w:val="en-US"/>
        </w:rPr>
      </w:pPr>
    </w:p>
    <w:p w14:paraId="098EBD3F" w14:textId="77777777" w:rsidR="00281886" w:rsidRDefault="00281886" w:rsidP="00281886">
      <w:pPr>
        <w:widowControl w:val="0"/>
        <w:autoSpaceDN w:val="0"/>
        <w:spacing w:before="80"/>
        <w:ind w:left="15"/>
        <w:jc w:val="center"/>
        <w:outlineLvl w:val="3"/>
        <w:rPr>
          <w:rFonts w:ascii="Calibri" w:eastAsia="Arial" w:hAnsi="Calibri" w:cs="Calibri"/>
          <w:b/>
          <w:bCs/>
          <w:spacing w:val="-1"/>
          <w:lang w:val="en-US"/>
        </w:rPr>
      </w:pPr>
      <w:r>
        <w:rPr>
          <w:rFonts w:ascii="Calibri" w:eastAsia="Arial" w:hAnsi="Calibri" w:cs="Calibri"/>
          <w:b/>
          <w:bCs/>
          <w:spacing w:val="-1"/>
          <w:lang w:val="en-US"/>
        </w:rPr>
        <w:t>PRIMLJENI</w:t>
      </w:r>
      <w:r>
        <w:rPr>
          <w:rFonts w:ascii="Calibri" w:eastAsia="Arial" w:hAnsi="Calibri" w:cs="Calibri"/>
          <w:b/>
          <w:bCs/>
          <w:spacing w:val="-10"/>
          <w:lang w:val="en-US"/>
        </w:rPr>
        <w:t xml:space="preserve"> </w:t>
      </w:r>
      <w:r>
        <w:rPr>
          <w:rFonts w:ascii="Calibri" w:eastAsia="Arial" w:hAnsi="Calibri" w:cs="Calibri"/>
          <w:b/>
          <w:bCs/>
          <w:spacing w:val="-1"/>
          <w:lang w:val="en-US"/>
        </w:rPr>
        <w:t>ZAJMOVI</w:t>
      </w:r>
      <w:r>
        <w:rPr>
          <w:rFonts w:ascii="Calibri" w:eastAsia="Arial" w:hAnsi="Calibri" w:cs="Calibri"/>
          <w:b/>
          <w:bCs/>
          <w:spacing w:val="-10"/>
          <w:lang w:val="en-US"/>
        </w:rPr>
        <w:t xml:space="preserve"> </w:t>
      </w:r>
      <w:r>
        <w:rPr>
          <w:rFonts w:ascii="Calibri" w:eastAsia="Arial" w:hAnsi="Calibri" w:cs="Calibri"/>
          <w:b/>
          <w:bCs/>
          <w:lang w:val="en-US"/>
        </w:rPr>
        <w:t>I</w:t>
      </w:r>
      <w:r>
        <w:rPr>
          <w:rFonts w:ascii="Calibri" w:eastAsia="Arial" w:hAnsi="Calibri" w:cs="Calibri"/>
          <w:b/>
          <w:bCs/>
          <w:spacing w:val="-9"/>
          <w:lang w:val="en-US"/>
        </w:rPr>
        <w:t xml:space="preserve"> </w:t>
      </w:r>
      <w:r>
        <w:rPr>
          <w:rFonts w:ascii="Calibri" w:eastAsia="Arial" w:hAnsi="Calibri" w:cs="Calibri"/>
          <w:b/>
          <w:bCs/>
          <w:spacing w:val="-1"/>
          <w:lang w:val="en-US"/>
        </w:rPr>
        <w:t>OTPLATA</w:t>
      </w:r>
    </w:p>
    <w:tbl>
      <w:tblPr>
        <w:tblW w:w="8921" w:type="dxa"/>
        <w:tblInd w:w="118" w:type="dxa"/>
        <w:tblLook w:val="04A0" w:firstRow="1" w:lastRow="0" w:firstColumn="1" w:lastColumn="0" w:noHBand="0" w:noVBand="1"/>
      </w:tblPr>
      <w:tblGrid>
        <w:gridCol w:w="1924"/>
        <w:gridCol w:w="1988"/>
        <w:gridCol w:w="1325"/>
        <w:gridCol w:w="2223"/>
        <w:gridCol w:w="1461"/>
      </w:tblGrid>
      <w:tr w:rsidR="00281886" w14:paraId="77CF2A9E" w14:textId="77777777">
        <w:trPr>
          <w:trHeight w:val="258"/>
        </w:trPr>
        <w:tc>
          <w:tcPr>
            <w:tcW w:w="89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616E3F" w14:textId="77777777" w:rsidR="00281886" w:rsidRDefault="00281886">
            <w:pPr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hAnsi="Calibri" w:cs="Calibri"/>
                <w:color w:val="000000"/>
              </w:rPr>
              <w:t>Primljeni zajmovi i otplata - stanje 30.06.2025.</w:t>
            </w:r>
          </w:p>
        </w:tc>
      </w:tr>
      <w:tr w:rsidR="00281886" w14:paraId="4E00E437" w14:textId="77777777">
        <w:trPr>
          <w:trHeight w:val="246"/>
        </w:trPr>
        <w:tc>
          <w:tcPr>
            <w:tcW w:w="19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1A2F764" w14:textId="77777777" w:rsidR="00281886" w:rsidRDefault="002818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9AB3E" w14:textId="77777777" w:rsidR="00281886" w:rsidRDefault="00281886">
            <w:pPr>
              <w:ind w:firstLineChars="100" w:firstLine="15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Stanje zajma</w:t>
            </w:r>
            <w:r>
              <w:rPr>
                <w:color w:val="000000"/>
                <w:sz w:val="15"/>
                <w:szCs w:val="15"/>
              </w:rPr>
              <w:t xml:space="preserve"> 31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.12.2024.(u EUR)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2B4349" w14:textId="77777777" w:rsidR="00281886" w:rsidRDefault="0028188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22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C13897" w14:textId="77777777" w:rsidR="00281886" w:rsidRDefault="0028188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Primljeni zajmovi u tekućoj godini</w:t>
            </w:r>
          </w:p>
        </w:tc>
        <w:tc>
          <w:tcPr>
            <w:tcW w:w="146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A4B001" w14:textId="77777777" w:rsidR="00281886" w:rsidRDefault="00281886">
            <w:pPr>
              <w:ind w:firstLineChars="100" w:firstLine="150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Stanje zajma</w:t>
            </w:r>
            <w:r>
              <w:rPr>
                <w:color w:val="000000"/>
                <w:sz w:val="15"/>
                <w:szCs w:val="15"/>
              </w:rPr>
              <w:t xml:space="preserve">              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>30.06.2025.</w:t>
            </w:r>
          </w:p>
        </w:tc>
      </w:tr>
      <w:tr w:rsidR="00281886" w14:paraId="2DC2E0E4" w14:textId="77777777">
        <w:trPr>
          <w:trHeight w:val="357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FF843" w14:textId="77777777" w:rsidR="00281886" w:rsidRDefault="0028188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Općina Marija Bistrica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3D37F" w14:textId="77777777" w:rsidR="00281886" w:rsidRDefault="0028188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75689C" w14:textId="77777777" w:rsidR="00281886" w:rsidRDefault="00281886">
            <w:pPr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Otplate glavnice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3AE85D" w14:textId="77777777" w:rsidR="00281886" w:rsidRDefault="0028188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0FA65" w14:textId="77777777" w:rsidR="00281886" w:rsidRDefault="0028188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281886" w14:paraId="61465C09" w14:textId="77777777">
        <w:trPr>
          <w:trHeight w:val="258"/>
        </w:trPr>
        <w:tc>
          <w:tcPr>
            <w:tcW w:w="89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283A57C8" w14:textId="77777777" w:rsidR="00281886" w:rsidRDefault="0028188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A1. Tuzemni dugoročni zajmovi</w:t>
            </w:r>
          </w:p>
        </w:tc>
      </w:tr>
      <w:tr w:rsidR="00281886" w14:paraId="75C8C566" w14:textId="77777777">
        <w:trPr>
          <w:trHeight w:val="357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5B0F1" w14:textId="77777777" w:rsidR="00281886" w:rsidRDefault="0028188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1. Zagrebačka banka Dječji vrtić - izgradnja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1E811" w14:textId="77777777" w:rsidR="00281886" w:rsidRDefault="002818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290.331,09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5097D5" w14:textId="77777777" w:rsidR="00281886" w:rsidRDefault="002818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23.226,50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DC768" w14:textId="77777777" w:rsidR="00281886" w:rsidRDefault="002818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6A37B287" w14:textId="77777777" w:rsidR="00281886" w:rsidRDefault="0028188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267.104,59                  </w:t>
            </w:r>
          </w:p>
        </w:tc>
      </w:tr>
      <w:tr w:rsidR="00281886" w14:paraId="659D711F" w14:textId="77777777">
        <w:trPr>
          <w:trHeight w:val="529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9CA86" w14:textId="77777777" w:rsidR="00281886" w:rsidRDefault="0028188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2. Zagrebačka banka Groblje i mrtvačnica - izgradnja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EB42E2" w14:textId="77777777" w:rsidR="00281886" w:rsidRDefault="0028188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376.373,53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71A788" w14:textId="77777777" w:rsidR="00281886" w:rsidRDefault="002818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25.004,90      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34AE33" w14:textId="77777777" w:rsidR="00281886" w:rsidRDefault="002818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20BB14C" w14:textId="77777777" w:rsidR="00281886" w:rsidRDefault="0028188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351.368,63</w:t>
            </w:r>
          </w:p>
        </w:tc>
      </w:tr>
      <w:tr w:rsidR="00281886" w14:paraId="290C4945" w14:textId="77777777">
        <w:trPr>
          <w:trHeight w:val="357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099B29" w14:textId="77777777" w:rsidR="00281886" w:rsidRDefault="0028188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3. Zagrebačka banka - D ZONA zemljište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2591F" w14:textId="77777777" w:rsidR="00281886" w:rsidRDefault="002818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150.385,85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71E351" w14:textId="77777777" w:rsidR="00281886" w:rsidRDefault="002818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13.671,46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2A40DE" w14:textId="77777777" w:rsidR="00281886" w:rsidRDefault="002818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     0,00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58073F17" w14:textId="77777777" w:rsidR="00281886" w:rsidRDefault="0028188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136.714,39                     </w:t>
            </w:r>
          </w:p>
        </w:tc>
      </w:tr>
      <w:tr w:rsidR="00281886" w14:paraId="418B79E1" w14:textId="77777777">
        <w:trPr>
          <w:trHeight w:val="357"/>
        </w:trPr>
        <w:tc>
          <w:tcPr>
            <w:tcW w:w="19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63B5D4" w14:textId="77777777" w:rsidR="00281886" w:rsidRDefault="00281886">
            <w:pPr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4.Zagreba banka – Dječji vrtić – dogradnja i opremanje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37716" w14:textId="77777777" w:rsidR="00281886" w:rsidRDefault="002818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206.527,60*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3C3E23" w14:textId="77777777" w:rsidR="00281886" w:rsidRDefault="002818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8B8EE" w14:textId="77777777" w:rsidR="00281886" w:rsidRDefault="00281886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14B51BD" w14:textId="77777777" w:rsidR="00281886" w:rsidRDefault="0028188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206.527,60</w:t>
            </w:r>
          </w:p>
        </w:tc>
      </w:tr>
      <w:tr w:rsidR="00281886" w14:paraId="567A5ED0" w14:textId="77777777" w:rsidTr="00281886">
        <w:trPr>
          <w:trHeight w:val="553"/>
        </w:trPr>
        <w:tc>
          <w:tcPr>
            <w:tcW w:w="19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B310FFB" w14:textId="77777777" w:rsidR="00281886" w:rsidRDefault="0028188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SVEUKUPNO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90163C1" w14:textId="77777777" w:rsidR="00281886" w:rsidRDefault="002818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1.023.618,07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  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5098FC05" w14:textId="77777777" w:rsidR="00281886" w:rsidRDefault="002818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61.902,86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41E56E0" w14:textId="5C95E8AB" w:rsidR="00281886" w:rsidRDefault="002818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AF790CA" w14:textId="77777777" w:rsidR="00281886" w:rsidRDefault="0028188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6" w:name="_Hlk129770324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961.715,21                </w:t>
            </w:r>
            <w:bookmarkEnd w:id="6"/>
          </w:p>
        </w:tc>
      </w:tr>
    </w:tbl>
    <w:p w14:paraId="625D5F92" w14:textId="77777777" w:rsidR="00281886" w:rsidRDefault="00281886" w:rsidP="00281886">
      <w:pPr>
        <w:tabs>
          <w:tab w:val="left" w:pos="5625"/>
        </w:tabs>
        <w:suppressAutoHyphens/>
        <w:autoSpaceDN w:val="0"/>
        <w:spacing w:before="11"/>
        <w:textAlignment w:val="baseline"/>
        <w:rPr>
          <w:rFonts w:ascii="Arial" w:eastAsia="Arial" w:hAnsi="Arial" w:cs="Arial"/>
          <w:b/>
          <w:bCs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* Ugovor sklopljen na 960.000,00 EUR. Iskorišteno 206.527,60 EUR.</w:t>
      </w:r>
    </w:p>
    <w:p w14:paraId="2D10CD6D" w14:textId="77777777" w:rsidR="00281886" w:rsidRDefault="00281886" w:rsidP="00281886">
      <w:pPr>
        <w:tabs>
          <w:tab w:val="left" w:pos="5625"/>
        </w:tabs>
        <w:suppressAutoHyphens/>
        <w:autoSpaceDN w:val="0"/>
        <w:spacing w:before="11"/>
        <w:textAlignment w:val="baseline"/>
        <w:rPr>
          <w:rFonts w:ascii="Arial" w:eastAsia="Arial" w:hAnsi="Arial" w:cs="Arial"/>
          <w:b/>
          <w:bCs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ab/>
      </w:r>
    </w:p>
    <w:p w14:paraId="78A58C43" w14:textId="77777777" w:rsidR="00281886" w:rsidRDefault="00281886" w:rsidP="00281886">
      <w:pPr>
        <w:suppressAutoHyphens/>
        <w:autoSpaceDN w:val="0"/>
        <w:ind w:left="1410" w:hanging="1410"/>
        <w:textAlignment w:val="baseline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color w:val="000000"/>
          <w:spacing w:val="-1"/>
        </w:rPr>
        <w:t>Pregled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1"/>
        </w:rPr>
        <w:t>dospjelih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1"/>
        </w:rPr>
        <w:t>kamata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</w:rPr>
        <w:t>na</w:t>
      </w:r>
      <w:r>
        <w:rPr>
          <w:rFonts w:ascii="Calibri" w:hAnsi="Calibri" w:cs="Calibri"/>
          <w:color w:val="000000"/>
          <w:spacing w:val="-9"/>
        </w:rPr>
        <w:t xml:space="preserve"> </w:t>
      </w:r>
      <w:r>
        <w:rPr>
          <w:rFonts w:ascii="Calibri" w:hAnsi="Calibri" w:cs="Calibri"/>
          <w:color w:val="000000"/>
          <w:spacing w:val="-1"/>
        </w:rPr>
        <w:t>zajmove</w:t>
      </w:r>
    </w:p>
    <w:tbl>
      <w:tblPr>
        <w:tblW w:w="9424" w:type="dxa"/>
        <w:tblInd w:w="9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2"/>
        <w:gridCol w:w="1733"/>
        <w:gridCol w:w="2083"/>
        <w:gridCol w:w="1287"/>
        <w:gridCol w:w="2179"/>
      </w:tblGrid>
      <w:tr w:rsidR="00281886" w14:paraId="5940F94A" w14:textId="77777777">
        <w:trPr>
          <w:trHeight w:val="237"/>
        </w:trPr>
        <w:tc>
          <w:tcPr>
            <w:tcW w:w="94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4F612" w14:textId="77777777" w:rsidR="00281886" w:rsidRDefault="00281886">
            <w:pPr>
              <w:autoSpaceDN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Pregled dospjelih kamata na zajmove</w:t>
            </w:r>
          </w:p>
        </w:tc>
      </w:tr>
      <w:tr w:rsidR="00281886" w14:paraId="31C156BC" w14:textId="77777777">
        <w:trPr>
          <w:trHeight w:val="355"/>
        </w:trPr>
        <w:tc>
          <w:tcPr>
            <w:tcW w:w="214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87A2E" w14:textId="77777777" w:rsidR="00281886" w:rsidRDefault="00281886">
            <w:pPr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Opis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3F892" w14:textId="77777777" w:rsidR="00281886" w:rsidRDefault="00281886">
            <w:pPr>
              <w:autoSpaceDN w:val="0"/>
              <w:ind w:firstLine="64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Stanje 31.12.2024. (u EUR)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EC47" w14:textId="77777777" w:rsidR="00281886" w:rsidRDefault="00281886">
            <w:pPr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Kamate dospjele u tekućoj godini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C4791" w14:textId="77777777" w:rsidR="00281886" w:rsidRDefault="00281886">
            <w:pPr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Kamate plaćene u    tekućoj godini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7578" w14:textId="77777777" w:rsidR="00281886" w:rsidRDefault="00281886">
            <w:pPr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Stanje 30.06.2025. (2+3-4)</w:t>
            </w:r>
          </w:p>
        </w:tc>
      </w:tr>
      <w:tr w:rsidR="00281886" w14:paraId="65ECA9B4" w14:textId="77777777" w:rsidTr="00281886">
        <w:trPr>
          <w:trHeight w:val="158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9317A" w14:textId="77777777" w:rsidR="00281886" w:rsidRDefault="00281886">
            <w:pPr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0498" w14:textId="77777777" w:rsidR="00281886" w:rsidRDefault="00281886">
            <w:pPr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8E494" w14:textId="77777777" w:rsidR="00281886" w:rsidRDefault="00281886">
            <w:pPr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5E5CC" w14:textId="77777777" w:rsidR="00281886" w:rsidRDefault="00281886">
            <w:pPr>
              <w:autoSpaceDN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8964" w14:textId="77777777" w:rsidR="00281886" w:rsidRDefault="00281886">
            <w:pPr>
              <w:autoSpaceDN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281886" w14:paraId="389D3F4C" w14:textId="77777777">
        <w:trPr>
          <w:trHeight w:val="296"/>
        </w:trPr>
        <w:tc>
          <w:tcPr>
            <w:tcW w:w="942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373947" w14:textId="77777777" w:rsidR="00281886" w:rsidRDefault="00281886">
            <w:pPr>
              <w:autoSpaceDN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A. Kamate po primljenim tuzemnim zajmovima</w:t>
            </w:r>
          </w:p>
        </w:tc>
      </w:tr>
      <w:tr w:rsidR="00281886" w14:paraId="132D742C" w14:textId="77777777">
        <w:trPr>
          <w:trHeight w:val="367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20CAC" w14:textId="77777777" w:rsidR="00281886" w:rsidRDefault="00281886">
            <w:pPr>
              <w:autoSpaceDN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1.Zagrebačka banka - Dječji vrtić - dugoročni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CCF98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1.080,74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4BB08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1.022,81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80051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2.103,55                      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0F82C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281886" w14:paraId="45B96B1B" w14:textId="77777777">
        <w:trPr>
          <w:trHeight w:val="545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7AB3" w14:textId="77777777" w:rsidR="00281886" w:rsidRDefault="00281886">
            <w:pPr>
              <w:autoSpaceDN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 Zagrebačka banka - groblje i mrtvačnica dugoročni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0023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1.391,34                       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03A20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1.324,63                         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29766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2.715,97                        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D942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281886" w14:paraId="4727ACFF" w14:textId="77777777">
        <w:trPr>
          <w:trHeight w:val="367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EB223" w14:textId="77777777" w:rsidR="00281886" w:rsidRDefault="00281886">
            <w:pPr>
              <w:autoSpaceDN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3. Zagrebačka banka – D-ZONA zemljište dugoročni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4E5EB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394,83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5564B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369,31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C40A1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764,14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841F9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281886" w14:paraId="49ABC874" w14:textId="77777777">
        <w:trPr>
          <w:trHeight w:val="367"/>
        </w:trPr>
        <w:tc>
          <w:tcPr>
            <w:tcW w:w="21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8DAC" w14:textId="77777777" w:rsidR="00281886" w:rsidRDefault="00281886">
            <w:pPr>
              <w:autoSpaceDN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</w:t>
            </w: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Zagreba banka – Dječji vrtić – dogradnja i opremanje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BF3ED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988EB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222,34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64D3A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222,34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D8A33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</w:tr>
      <w:tr w:rsidR="00281886" w14:paraId="6C6D3949" w14:textId="77777777">
        <w:trPr>
          <w:trHeight w:val="248"/>
        </w:trPr>
        <w:tc>
          <w:tcPr>
            <w:tcW w:w="214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5E2C7" w14:textId="77777777" w:rsidR="00281886" w:rsidRDefault="00281886">
            <w:pPr>
              <w:autoSpaceDN w:val="0"/>
              <w:ind w:firstLine="964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449E7EC" w14:textId="77777777" w:rsidR="00281886" w:rsidRDefault="00281886">
            <w:pPr>
              <w:autoSpaceDN w:val="0"/>
              <w:ind w:firstLine="964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UKUPNO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533DB3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2.866,91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2C442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2.939,09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FF5B6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5.806,00</w:t>
            </w:r>
          </w:p>
        </w:tc>
        <w:tc>
          <w:tcPr>
            <w:tcW w:w="2179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29DF" w14:textId="77777777" w:rsidR="00281886" w:rsidRDefault="00281886">
            <w:pPr>
              <w:autoSpaceDN w:val="0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0,00 </w:t>
            </w:r>
          </w:p>
        </w:tc>
      </w:tr>
    </w:tbl>
    <w:p w14:paraId="25340325" w14:textId="69908493" w:rsidR="000073CC" w:rsidRPr="000073CC" w:rsidRDefault="000073CC" w:rsidP="000073CC">
      <w:pPr>
        <w:keepNext/>
        <w:spacing w:after="0" w:line="240" w:lineRule="auto"/>
        <w:jc w:val="center"/>
        <w:outlineLvl w:val="1"/>
        <w:rPr>
          <w:rFonts w:ascii="Calibri" w:eastAsia="Times New Roman" w:hAnsi="Calibri" w:cs="Arial"/>
          <w:b/>
          <w:bCs/>
          <w:lang w:eastAsia="hr-HR"/>
        </w:rPr>
      </w:pPr>
      <w:r w:rsidRPr="000073CC">
        <w:rPr>
          <w:rFonts w:ascii="Calibri" w:eastAsia="Times New Roman" w:hAnsi="Calibri" w:cs="Arial"/>
          <w:b/>
          <w:bCs/>
          <w:lang w:eastAsia="hr-HR"/>
        </w:rPr>
        <w:lastRenderedPageBreak/>
        <w:t>POLUGODIŠNJI IZVJEŠTAJ O DANIM JAMSTVIMA</w:t>
      </w:r>
    </w:p>
    <w:p w14:paraId="576956AA" w14:textId="77777777" w:rsidR="000073CC" w:rsidRPr="000073CC" w:rsidRDefault="000073CC" w:rsidP="000073CC">
      <w:pPr>
        <w:spacing w:after="0" w:line="240" w:lineRule="auto"/>
        <w:jc w:val="center"/>
        <w:rPr>
          <w:rFonts w:ascii="Calibri" w:eastAsia="Times New Roman" w:hAnsi="Calibri" w:cs="Arial"/>
          <w:b/>
          <w:lang w:eastAsia="hr-HR"/>
        </w:rPr>
      </w:pPr>
      <w:r w:rsidRPr="000073CC">
        <w:rPr>
          <w:rFonts w:ascii="Calibri" w:eastAsia="Times New Roman" w:hAnsi="Calibri" w:cs="Arial"/>
          <w:b/>
          <w:lang w:eastAsia="hr-HR"/>
        </w:rPr>
        <w:t>I IZDACIMA PO JAMSTVIMA S 30.06.2025. GOD.</w:t>
      </w:r>
    </w:p>
    <w:p w14:paraId="7F2EA8BF" w14:textId="77777777" w:rsidR="000073CC" w:rsidRPr="000073CC" w:rsidRDefault="000073CC" w:rsidP="000073CC">
      <w:pPr>
        <w:spacing w:after="0" w:line="240" w:lineRule="auto"/>
        <w:jc w:val="center"/>
        <w:rPr>
          <w:rFonts w:ascii="Calibri" w:eastAsia="Times New Roman" w:hAnsi="Calibri" w:cs="Arial"/>
          <w:b/>
          <w:lang w:eastAsia="hr-HR"/>
        </w:rPr>
      </w:pPr>
    </w:p>
    <w:p w14:paraId="3C0CA44B" w14:textId="77777777" w:rsidR="000073CC" w:rsidRPr="000073CC" w:rsidRDefault="000073CC" w:rsidP="000073CC">
      <w:pPr>
        <w:spacing w:after="0" w:line="240" w:lineRule="auto"/>
        <w:ind w:firstLine="708"/>
        <w:jc w:val="both"/>
        <w:rPr>
          <w:rFonts w:ascii="Calibri" w:eastAsia="Times New Roman" w:hAnsi="Calibri" w:cs="Arial"/>
          <w:lang w:eastAsia="hr-HR"/>
        </w:rPr>
      </w:pPr>
      <w:r w:rsidRPr="000073CC">
        <w:rPr>
          <w:rFonts w:ascii="Calibri" w:eastAsia="Times New Roman" w:hAnsi="Calibri" w:cs="Arial"/>
          <w:bCs/>
          <w:lang w:eastAsia="hr-HR"/>
        </w:rPr>
        <w:t>Sukladno članku 4. Pravilnika o polugodišnjem i godišnjem izvještaju o izvršenju proračuna (NN 85/2023), Polugodišnji i godišnji izvještaj o izvršenju proračuna sadrži izvještaj o danim jamstvima i izdacima po jamstvima.</w:t>
      </w:r>
    </w:p>
    <w:p w14:paraId="4C07A34B" w14:textId="77777777" w:rsidR="000073CC" w:rsidRPr="000073CC" w:rsidRDefault="000073CC" w:rsidP="000073CC">
      <w:pPr>
        <w:spacing w:after="0" w:line="240" w:lineRule="auto"/>
        <w:ind w:firstLine="708"/>
        <w:jc w:val="both"/>
        <w:rPr>
          <w:rFonts w:ascii="Calibri" w:eastAsia="Times New Roman" w:hAnsi="Calibri" w:cs="Arial"/>
          <w:lang w:eastAsia="hr-HR"/>
        </w:rPr>
      </w:pPr>
      <w:r w:rsidRPr="000073CC">
        <w:rPr>
          <w:rFonts w:ascii="Calibri" w:eastAsia="Times New Roman" w:hAnsi="Calibri" w:cs="Arial"/>
          <w:lang w:eastAsia="hr-HR"/>
        </w:rPr>
        <w:t xml:space="preserve">Izvještaj sadrži pregled danih i protestiranih jamstava u izvještajnom razdoblju te stanje obveza po danim jamstvima, iskazanih u </w:t>
      </w:r>
      <w:proofErr w:type="spellStart"/>
      <w:r w:rsidRPr="000073CC">
        <w:rPr>
          <w:rFonts w:ascii="Calibri" w:eastAsia="Times New Roman" w:hAnsi="Calibri" w:cs="Arial"/>
          <w:lang w:eastAsia="hr-HR"/>
        </w:rPr>
        <w:t>izvanbilančnoj</w:t>
      </w:r>
      <w:proofErr w:type="spellEnd"/>
      <w:r w:rsidRPr="000073CC">
        <w:rPr>
          <w:rFonts w:ascii="Calibri" w:eastAsia="Times New Roman" w:hAnsi="Calibri" w:cs="Arial"/>
          <w:lang w:eastAsia="hr-HR"/>
        </w:rPr>
        <w:t xml:space="preserve"> evidenciji, na početku i na kraju proračunske godine i stanje potraživanja po protestiranim jamstvima na početku i na kraju proračunske godine.</w:t>
      </w:r>
    </w:p>
    <w:p w14:paraId="5C104A1D" w14:textId="77777777" w:rsidR="000073CC" w:rsidRPr="000073CC" w:rsidRDefault="000073CC" w:rsidP="000073CC">
      <w:pPr>
        <w:spacing w:after="0" w:line="240" w:lineRule="auto"/>
        <w:ind w:firstLine="708"/>
        <w:jc w:val="both"/>
        <w:rPr>
          <w:rFonts w:ascii="Calibri" w:eastAsia="Times New Roman" w:hAnsi="Calibri" w:cs="Arial"/>
          <w:lang w:eastAsia="hr-HR"/>
        </w:rPr>
      </w:pPr>
    </w:p>
    <w:p w14:paraId="77F81A84" w14:textId="77777777" w:rsidR="000073CC" w:rsidRPr="000073CC" w:rsidRDefault="000073CC" w:rsidP="000073CC">
      <w:pPr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Calibri" w:eastAsia="Times New Roman" w:hAnsi="Calibri" w:cs="Arial"/>
          <w:lang w:eastAsia="hr-HR"/>
        </w:rPr>
      </w:pPr>
      <w:r w:rsidRPr="000073CC">
        <w:rPr>
          <w:rFonts w:ascii="Calibri" w:eastAsia="Times New Roman" w:hAnsi="Calibri" w:cs="Arial"/>
          <w:lang w:eastAsia="hr-HR"/>
        </w:rPr>
        <w:t xml:space="preserve">U prilogu je tabela o izdanim jamstvima odnosno izdanim suglasnostima za zaduživanje koja su </w:t>
      </w:r>
    </w:p>
    <w:p w14:paraId="041E2DF2" w14:textId="77777777" w:rsidR="000073CC" w:rsidRPr="000073CC" w:rsidRDefault="000073CC" w:rsidP="000073CC">
      <w:pPr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hr-HR"/>
        </w:rPr>
      </w:pPr>
      <w:r w:rsidRPr="000073CC">
        <w:rPr>
          <w:rFonts w:ascii="Calibri" w:eastAsia="Times New Roman" w:hAnsi="Calibri" w:cs="Arial"/>
          <w:lang w:eastAsia="hr-HR"/>
        </w:rPr>
        <w:t xml:space="preserve">evidentirana u </w:t>
      </w:r>
      <w:proofErr w:type="spellStart"/>
      <w:r w:rsidRPr="000073CC">
        <w:rPr>
          <w:rFonts w:ascii="Calibri" w:eastAsia="Times New Roman" w:hAnsi="Calibri" w:cs="Arial"/>
          <w:lang w:eastAsia="hr-HR"/>
        </w:rPr>
        <w:t>izvanbilančnoj</w:t>
      </w:r>
      <w:proofErr w:type="spellEnd"/>
      <w:r w:rsidRPr="000073CC">
        <w:rPr>
          <w:rFonts w:ascii="Calibri" w:eastAsia="Times New Roman" w:hAnsi="Calibri" w:cs="Arial"/>
          <w:lang w:eastAsia="hr-HR"/>
        </w:rPr>
        <w:t xml:space="preserve"> evidenciji Općine Marija Bistrica na dan 30.06.2025. godine.</w:t>
      </w:r>
    </w:p>
    <w:p w14:paraId="14D55749" w14:textId="77777777" w:rsidR="000073CC" w:rsidRPr="000073CC" w:rsidRDefault="000073CC" w:rsidP="000073CC">
      <w:pPr>
        <w:suppressAutoHyphens/>
        <w:autoSpaceDN w:val="0"/>
        <w:spacing w:after="0" w:line="240" w:lineRule="auto"/>
        <w:ind w:left="1410" w:hanging="1410"/>
        <w:jc w:val="both"/>
        <w:textAlignment w:val="baseline"/>
        <w:rPr>
          <w:rFonts w:ascii="Calibri" w:eastAsia="Times New Roman" w:hAnsi="Calibri" w:cs="Arial"/>
          <w:lang w:eastAsia="hr-HR"/>
        </w:rPr>
      </w:pPr>
    </w:p>
    <w:tbl>
      <w:tblPr>
        <w:tblW w:w="91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1673"/>
        <w:gridCol w:w="2361"/>
        <w:gridCol w:w="1516"/>
        <w:gridCol w:w="2402"/>
        <w:gridCol w:w="236"/>
      </w:tblGrid>
      <w:tr w:rsidR="000073CC" w:rsidRPr="000073CC" w14:paraId="3D948D55" w14:textId="77777777" w:rsidTr="00D429AF">
        <w:trPr>
          <w:gridAfter w:val="1"/>
          <w:wAfter w:w="236" w:type="dxa"/>
          <w:trHeight w:val="450"/>
        </w:trPr>
        <w:tc>
          <w:tcPr>
            <w:tcW w:w="8944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5782521A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IZDANE  SUGLASNOSTI ZA ZADUŽIVANJE</w:t>
            </w:r>
          </w:p>
        </w:tc>
      </w:tr>
      <w:tr w:rsidR="000073CC" w:rsidRPr="000073CC" w14:paraId="5A98DCF9" w14:textId="77777777" w:rsidTr="00D429AF">
        <w:trPr>
          <w:trHeight w:val="300"/>
        </w:trPr>
        <w:tc>
          <w:tcPr>
            <w:tcW w:w="894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FEC036" w14:textId="77777777" w:rsidR="000073CC" w:rsidRPr="000073CC" w:rsidRDefault="000073CC" w:rsidP="000073C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09248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0073CC" w:rsidRPr="000073CC" w14:paraId="0A390B4B" w14:textId="77777777" w:rsidTr="00D429AF">
        <w:trPr>
          <w:trHeight w:val="9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562305F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color w:val="000000"/>
                <w:lang w:eastAsia="hr-HR"/>
              </w:rPr>
              <w:t>Red.br.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2E68647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color w:val="000000"/>
                <w:lang w:eastAsia="hr-HR"/>
              </w:rPr>
              <w:t>KLASA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0BA1C7F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color w:val="000000"/>
                <w:lang w:eastAsia="hr-HR"/>
              </w:rPr>
              <w:t>SUBJEKT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EE411A5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color w:val="000000"/>
                <w:lang w:eastAsia="hr-HR"/>
              </w:rPr>
              <w:t>IZNOS ZADUŽENJA (u EUR)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E85DB28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color w:val="000000"/>
                <w:lang w:eastAsia="hr-HR"/>
              </w:rPr>
              <w:t>PROJEKT</w:t>
            </w:r>
          </w:p>
        </w:tc>
        <w:tc>
          <w:tcPr>
            <w:tcW w:w="236" w:type="dxa"/>
            <w:vAlign w:val="center"/>
            <w:hideMark/>
          </w:tcPr>
          <w:p w14:paraId="30355CE2" w14:textId="77777777" w:rsidR="000073CC" w:rsidRPr="000073CC" w:rsidRDefault="000073CC" w:rsidP="0000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73CC" w:rsidRPr="000073CC" w14:paraId="6D1251DC" w14:textId="77777777" w:rsidTr="00D429AF">
        <w:trPr>
          <w:trHeight w:val="18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2F0C5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1.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9C11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KLASA: 325-11/18-01/9, URBROJ:113/02-</w:t>
            </w:r>
            <w:proofErr w:type="spellStart"/>
            <w:r w:rsidRPr="000073CC">
              <w:rPr>
                <w:rFonts w:ascii="Calibri" w:eastAsia="Times New Roman" w:hAnsi="Calibri" w:cs="Calibri"/>
                <w:lang w:eastAsia="hr-HR"/>
              </w:rPr>
              <w:t>02</w:t>
            </w:r>
            <w:proofErr w:type="spellEnd"/>
            <w:r w:rsidRPr="000073CC">
              <w:rPr>
                <w:rFonts w:ascii="Calibri" w:eastAsia="Times New Roman" w:hAnsi="Calibri" w:cs="Calibri"/>
                <w:lang w:eastAsia="hr-HR"/>
              </w:rPr>
              <w:t>-18-3 od 29.11.2018.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498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Zagorski vodovod d.o.o., Ksavera Šandora Gjalskog 1, Zabok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D50E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4.087.862,50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3AE6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 xml:space="preserve">Izgradnja sustava prikupljanja i odvodnje </w:t>
            </w:r>
            <w:proofErr w:type="spellStart"/>
            <w:r w:rsidRPr="000073CC">
              <w:rPr>
                <w:rFonts w:ascii="Calibri" w:eastAsia="Times New Roman" w:hAnsi="Calibri" w:cs="Calibri"/>
                <w:lang w:eastAsia="hr-HR"/>
              </w:rPr>
              <w:t>otp.voda</w:t>
            </w:r>
            <w:proofErr w:type="spellEnd"/>
            <w:r w:rsidRPr="000073CC">
              <w:rPr>
                <w:rFonts w:ascii="Calibri" w:eastAsia="Times New Roman" w:hAnsi="Calibri" w:cs="Calibri"/>
                <w:lang w:eastAsia="hr-HR"/>
              </w:rPr>
              <w:t xml:space="preserve">, proširenje sustava odvodnje II Faza izgradnje </w:t>
            </w:r>
            <w:proofErr w:type="spellStart"/>
            <w:r w:rsidRPr="000073CC">
              <w:rPr>
                <w:rFonts w:ascii="Calibri" w:eastAsia="Times New Roman" w:hAnsi="Calibri" w:cs="Calibri"/>
                <w:lang w:eastAsia="hr-HR"/>
              </w:rPr>
              <w:t>proč</w:t>
            </w:r>
            <w:proofErr w:type="spellEnd"/>
            <w:r w:rsidRPr="000073CC">
              <w:rPr>
                <w:rFonts w:ascii="Calibri" w:eastAsia="Times New Roman" w:hAnsi="Calibri" w:cs="Calibri"/>
                <w:lang w:eastAsia="hr-HR"/>
              </w:rPr>
              <w:t>. U Kr Toplicama</w:t>
            </w:r>
          </w:p>
        </w:tc>
        <w:tc>
          <w:tcPr>
            <w:tcW w:w="236" w:type="dxa"/>
            <w:vAlign w:val="center"/>
            <w:hideMark/>
          </w:tcPr>
          <w:p w14:paraId="232567F8" w14:textId="77777777" w:rsidR="000073CC" w:rsidRPr="000073CC" w:rsidRDefault="000073CC" w:rsidP="0000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73CC" w:rsidRPr="000073CC" w14:paraId="10938B2E" w14:textId="77777777" w:rsidTr="00D429AF">
        <w:trPr>
          <w:trHeight w:val="12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B4AAC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2.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9C19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KLASA:325-11/22-01/1, URBROJ: 2140-22-02-22-3, od 23.2.2022.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4F6A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Zagorski vodovod d.o.o., Ksavera Šandora Gjalskog 1, Zabok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C514D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663.614,04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CEDE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Financiranje nabave teretnih i osobnih vozila, radnih strojeva i opreme</w:t>
            </w:r>
          </w:p>
        </w:tc>
        <w:tc>
          <w:tcPr>
            <w:tcW w:w="236" w:type="dxa"/>
            <w:vAlign w:val="center"/>
            <w:hideMark/>
          </w:tcPr>
          <w:p w14:paraId="6807DC19" w14:textId="77777777" w:rsidR="000073CC" w:rsidRPr="000073CC" w:rsidRDefault="000073CC" w:rsidP="0000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73CC" w:rsidRPr="000073CC" w14:paraId="35A72C82" w14:textId="77777777" w:rsidTr="00D429AF">
        <w:trPr>
          <w:trHeight w:val="13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28A6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3. 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71FFB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KLASA: 403-07/23-01/3, URBROJ: 2140-22-02-23-1, od 24.10.2023.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9217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Lijepa Bistrica d.o.o. Marija Bistrica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2EC9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15.800,00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A8DD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Suglasnost za kreditno zaduženje za nabavu rabljenog, teretnog vozila</w:t>
            </w:r>
          </w:p>
        </w:tc>
        <w:tc>
          <w:tcPr>
            <w:tcW w:w="236" w:type="dxa"/>
            <w:vAlign w:val="center"/>
            <w:hideMark/>
          </w:tcPr>
          <w:p w14:paraId="11C109F1" w14:textId="77777777" w:rsidR="000073CC" w:rsidRPr="000073CC" w:rsidRDefault="000073CC" w:rsidP="0000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73CC" w:rsidRPr="000073CC" w14:paraId="694FC9E9" w14:textId="77777777" w:rsidTr="00D429AF">
        <w:trPr>
          <w:trHeight w:val="13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3356A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 4.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1A92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KLASA: 403-07/23-01/3, URBROJ: 2140-22-02-23-1, od 24.10.2023.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1E91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Lijepa Bistrica d.o.o. Marija Bistrica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67E1C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212.500,00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E56B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Suglasnost za kreditno zaduženje za nabavu komunalnog vozila</w:t>
            </w:r>
          </w:p>
        </w:tc>
        <w:tc>
          <w:tcPr>
            <w:tcW w:w="236" w:type="dxa"/>
            <w:vAlign w:val="center"/>
            <w:hideMark/>
          </w:tcPr>
          <w:p w14:paraId="6CFE0D44" w14:textId="77777777" w:rsidR="000073CC" w:rsidRPr="000073CC" w:rsidRDefault="000073CC" w:rsidP="0000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73CC" w:rsidRPr="000073CC" w14:paraId="0F878746" w14:textId="77777777" w:rsidTr="00D429AF">
        <w:trPr>
          <w:trHeight w:val="132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1D22D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 5.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DCB8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KLASA: 403-07/22-01/1, URBROJ: 2140-22-01-22-1, od 07.06.2022.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468C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Lijepa Bistrica d.o.o. Marija Bistrica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628C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6.591,67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47BD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Suglasnost za kreditno zaduženje za nabavu rabljenog, teretnog vozila</w:t>
            </w:r>
          </w:p>
        </w:tc>
        <w:tc>
          <w:tcPr>
            <w:tcW w:w="236" w:type="dxa"/>
            <w:vAlign w:val="center"/>
            <w:hideMark/>
          </w:tcPr>
          <w:p w14:paraId="7C98DDF2" w14:textId="77777777" w:rsidR="000073CC" w:rsidRPr="000073CC" w:rsidRDefault="000073CC" w:rsidP="0000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073CC" w:rsidRPr="000073CC" w14:paraId="49581672" w14:textId="77777777" w:rsidTr="00D429AF">
        <w:trPr>
          <w:trHeight w:val="300"/>
        </w:trPr>
        <w:tc>
          <w:tcPr>
            <w:tcW w:w="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5D53BB" w14:textId="77777777" w:rsidR="000073CC" w:rsidRPr="000073CC" w:rsidRDefault="000073CC" w:rsidP="000073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b/>
                <w:bCs/>
                <w:lang w:eastAsia="hr-HR"/>
              </w:rPr>
              <w:t>UKUPNO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21BD3" w14:textId="77777777" w:rsidR="000073CC" w:rsidRPr="000073CC" w:rsidRDefault="000073CC" w:rsidP="000073C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b/>
                <w:bCs/>
                <w:lang w:eastAsia="hr-HR"/>
              </w:rPr>
              <w:t>4,986.368,21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26743" w14:textId="77777777" w:rsidR="000073CC" w:rsidRPr="000073CC" w:rsidRDefault="000073CC" w:rsidP="000073C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0073CC">
              <w:rPr>
                <w:rFonts w:ascii="Calibri" w:eastAsia="Times New Roman" w:hAnsi="Calibri" w:cs="Calibri"/>
                <w:lang w:eastAsia="hr-HR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58D0479C" w14:textId="77777777" w:rsidR="000073CC" w:rsidRPr="000073CC" w:rsidRDefault="000073CC" w:rsidP="0000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71B98A09" w14:textId="77777777" w:rsidR="00281886" w:rsidRDefault="00281886" w:rsidP="009D3493">
      <w:pPr>
        <w:spacing w:after="0"/>
        <w:ind w:left="5664"/>
        <w:jc w:val="center"/>
        <w:rPr>
          <w:b/>
        </w:rPr>
      </w:pPr>
    </w:p>
    <w:p w14:paraId="76592979" w14:textId="29C47B43" w:rsidR="00144D41" w:rsidRPr="009D3493" w:rsidRDefault="009D3493" w:rsidP="009D3493">
      <w:pPr>
        <w:spacing w:after="0"/>
        <w:ind w:left="5664"/>
        <w:jc w:val="center"/>
        <w:rPr>
          <w:b/>
        </w:rPr>
      </w:pPr>
      <w:r w:rsidRPr="009D3493">
        <w:rPr>
          <w:b/>
        </w:rPr>
        <w:t>Predsjednik</w:t>
      </w:r>
    </w:p>
    <w:p w14:paraId="2C72B537" w14:textId="75F16D28" w:rsidR="007D3840" w:rsidRPr="009D3493" w:rsidRDefault="009D3493" w:rsidP="009D3493">
      <w:pPr>
        <w:spacing w:after="0"/>
        <w:ind w:left="5664"/>
        <w:jc w:val="center"/>
        <w:rPr>
          <w:b/>
        </w:rPr>
      </w:pPr>
      <w:r w:rsidRPr="009D3493">
        <w:rPr>
          <w:b/>
        </w:rPr>
        <w:t>Općinskog vijeća</w:t>
      </w:r>
    </w:p>
    <w:p w14:paraId="777ABE1E" w14:textId="76A1B813" w:rsidR="009D3493" w:rsidRPr="009D3493" w:rsidRDefault="009D3493" w:rsidP="009D3493">
      <w:pPr>
        <w:spacing w:after="0"/>
        <w:ind w:left="5664"/>
        <w:jc w:val="center"/>
        <w:rPr>
          <w:b/>
        </w:rPr>
      </w:pPr>
      <w:r w:rsidRPr="009D3493">
        <w:rPr>
          <w:b/>
        </w:rPr>
        <w:t>Teodor Švaljek, ing.</w:t>
      </w:r>
      <w:r w:rsidR="00764313">
        <w:rPr>
          <w:b/>
        </w:rPr>
        <w:t xml:space="preserve"> </w:t>
      </w:r>
    </w:p>
    <w:sectPr w:rsidR="009D3493" w:rsidRPr="009D349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214C9" w14:textId="77777777" w:rsidR="007E600F" w:rsidRDefault="007E600F">
      <w:pPr>
        <w:spacing w:after="0" w:line="240" w:lineRule="auto"/>
      </w:pPr>
      <w:r>
        <w:separator/>
      </w:r>
    </w:p>
  </w:endnote>
  <w:endnote w:type="continuationSeparator" w:id="0">
    <w:p w14:paraId="57A5704A" w14:textId="77777777" w:rsidR="007E600F" w:rsidRDefault="007E6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9634505"/>
      <w:docPartObj>
        <w:docPartGallery w:val="Page Numbers (Bottom of Page)"/>
        <w:docPartUnique/>
      </w:docPartObj>
    </w:sdtPr>
    <w:sdtEndPr/>
    <w:sdtContent>
      <w:p w14:paraId="5B56AF6D" w14:textId="10B4D735" w:rsidR="00A81960" w:rsidRDefault="0000506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B16">
          <w:rPr>
            <w:noProof/>
          </w:rPr>
          <w:t>4</w:t>
        </w:r>
        <w:r>
          <w:fldChar w:fldCharType="end"/>
        </w:r>
      </w:p>
    </w:sdtContent>
  </w:sdt>
  <w:p w14:paraId="7147E693" w14:textId="77777777" w:rsidR="00A81960" w:rsidRDefault="00A8196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0752E" w14:textId="77777777" w:rsidR="007E600F" w:rsidRDefault="007E600F">
      <w:pPr>
        <w:spacing w:after="0" w:line="240" w:lineRule="auto"/>
      </w:pPr>
      <w:r>
        <w:separator/>
      </w:r>
    </w:p>
  </w:footnote>
  <w:footnote w:type="continuationSeparator" w:id="0">
    <w:p w14:paraId="60E257A7" w14:textId="77777777" w:rsidR="007E600F" w:rsidRDefault="007E6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2594"/>
    <w:multiLevelType w:val="hybridMultilevel"/>
    <w:tmpl w:val="EA3EFF1C"/>
    <w:lvl w:ilvl="0" w:tplc="88EEA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F519F"/>
    <w:multiLevelType w:val="hybridMultilevel"/>
    <w:tmpl w:val="2A9AD0DA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5A457B2"/>
    <w:multiLevelType w:val="hybridMultilevel"/>
    <w:tmpl w:val="14C4F7D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B1E9F"/>
    <w:multiLevelType w:val="hybridMultilevel"/>
    <w:tmpl w:val="912A9FF6"/>
    <w:lvl w:ilvl="0" w:tplc="F4F4E3C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71E19BA"/>
    <w:multiLevelType w:val="hybridMultilevel"/>
    <w:tmpl w:val="61DA7E28"/>
    <w:lvl w:ilvl="0" w:tplc="0CF8F004">
      <w:start w:val="1"/>
      <w:numFmt w:val="upperLetter"/>
      <w:lvlText w:val="%1)"/>
      <w:lvlJc w:val="left"/>
      <w:pPr>
        <w:ind w:left="199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5">
    <w:nsid w:val="193C4B10"/>
    <w:multiLevelType w:val="hybridMultilevel"/>
    <w:tmpl w:val="ECA0516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FC1587"/>
    <w:multiLevelType w:val="hybridMultilevel"/>
    <w:tmpl w:val="583455EC"/>
    <w:lvl w:ilvl="0" w:tplc="041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7327C3"/>
    <w:multiLevelType w:val="multilevel"/>
    <w:tmpl w:val="58A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C5790D"/>
    <w:multiLevelType w:val="hybridMultilevel"/>
    <w:tmpl w:val="859AE3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579BE"/>
    <w:multiLevelType w:val="hybridMultilevel"/>
    <w:tmpl w:val="D9BA4CF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AD02E2"/>
    <w:multiLevelType w:val="hybridMultilevel"/>
    <w:tmpl w:val="760A001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913383"/>
    <w:multiLevelType w:val="hybridMultilevel"/>
    <w:tmpl w:val="EA3EFF1C"/>
    <w:lvl w:ilvl="0" w:tplc="88EEA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CA7B1A"/>
    <w:multiLevelType w:val="hybridMultilevel"/>
    <w:tmpl w:val="E4F4ECA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F57F4"/>
    <w:multiLevelType w:val="hybridMultilevel"/>
    <w:tmpl w:val="30707DF4"/>
    <w:lvl w:ilvl="0" w:tplc="305813F0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294622C9"/>
    <w:multiLevelType w:val="hybridMultilevel"/>
    <w:tmpl w:val="87FC4A78"/>
    <w:lvl w:ilvl="0" w:tplc="8E1C752C">
      <w:start w:val="1"/>
      <w:numFmt w:val="upperLetter"/>
      <w:lvlText w:val="%1)"/>
      <w:lvlJc w:val="left"/>
      <w:pPr>
        <w:ind w:left="26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90" w:hanging="360"/>
      </w:pPr>
    </w:lvl>
    <w:lvl w:ilvl="2" w:tplc="041A001B" w:tentative="1">
      <w:start w:val="1"/>
      <w:numFmt w:val="lowerRoman"/>
      <w:lvlText w:val="%3."/>
      <w:lvlJc w:val="right"/>
      <w:pPr>
        <w:ind w:left="4110" w:hanging="180"/>
      </w:pPr>
    </w:lvl>
    <w:lvl w:ilvl="3" w:tplc="041A000F" w:tentative="1">
      <w:start w:val="1"/>
      <w:numFmt w:val="decimal"/>
      <w:lvlText w:val="%4."/>
      <w:lvlJc w:val="left"/>
      <w:pPr>
        <w:ind w:left="4830" w:hanging="360"/>
      </w:pPr>
    </w:lvl>
    <w:lvl w:ilvl="4" w:tplc="041A0019" w:tentative="1">
      <w:start w:val="1"/>
      <w:numFmt w:val="lowerLetter"/>
      <w:lvlText w:val="%5."/>
      <w:lvlJc w:val="left"/>
      <w:pPr>
        <w:ind w:left="5550" w:hanging="360"/>
      </w:pPr>
    </w:lvl>
    <w:lvl w:ilvl="5" w:tplc="041A001B" w:tentative="1">
      <w:start w:val="1"/>
      <w:numFmt w:val="lowerRoman"/>
      <w:lvlText w:val="%6."/>
      <w:lvlJc w:val="right"/>
      <w:pPr>
        <w:ind w:left="6270" w:hanging="180"/>
      </w:pPr>
    </w:lvl>
    <w:lvl w:ilvl="6" w:tplc="041A000F" w:tentative="1">
      <w:start w:val="1"/>
      <w:numFmt w:val="decimal"/>
      <w:lvlText w:val="%7."/>
      <w:lvlJc w:val="left"/>
      <w:pPr>
        <w:ind w:left="6990" w:hanging="360"/>
      </w:pPr>
    </w:lvl>
    <w:lvl w:ilvl="7" w:tplc="041A0019" w:tentative="1">
      <w:start w:val="1"/>
      <w:numFmt w:val="lowerLetter"/>
      <w:lvlText w:val="%8."/>
      <w:lvlJc w:val="left"/>
      <w:pPr>
        <w:ind w:left="7710" w:hanging="360"/>
      </w:pPr>
    </w:lvl>
    <w:lvl w:ilvl="8" w:tplc="041A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15">
    <w:nsid w:val="2F825265"/>
    <w:multiLevelType w:val="hybridMultilevel"/>
    <w:tmpl w:val="26923AF2"/>
    <w:lvl w:ilvl="0" w:tplc="C5DCFE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142E8"/>
    <w:multiLevelType w:val="hybridMultilevel"/>
    <w:tmpl w:val="20085D84"/>
    <w:lvl w:ilvl="0" w:tplc="04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33F2A22"/>
    <w:multiLevelType w:val="hybridMultilevel"/>
    <w:tmpl w:val="4B78C5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022F93"/>
    <w:multiLevelType w:val="hybridMultilevel"/>
    <w:tmpl w:val="A93606DC"/>
    <w:lvl w:ilvl="0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>
    <w:nsid w:val="3AE34442"/>
    <w:multiLevelType w:val="hybridMultilevel"/>
    <w:tmpl w:val="CB3E8D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1C513A"/>
    <w:multiLevelType w:val="hybridMultilevel"/>
    <w:tmpl w:val="4D5668D6"/>
    <w:lvl w:ilvl="0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>
    <w:nsid w:val="3E0D4C4C"/>
    <w:multiLevelType w:val="hybridMultilevel"/>
    <w:tmpl w:val="42C85ACE"/>
    <w:lvl w:ilvl="0" w:tplc="041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3E9D4F5D"/>
    <w:multiLevelType w:val="hybridMultilevel"/>
    <w:tmpl w:val="C6100AE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136D15"/>
    <w:multiLevelType w:val="hybridMultilevel"/>
    <w:tmpl w:val="3CC0EFD2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14A684E"/>
    <w:multiLevelType w:val="hybridMultilevel"/>
    <w:tmpl w:val="DFB22B3C"/>
    <w:lvl w:ilvl="0" w:tplc="399804A8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324318"/>
    <w:multiLevelType w:val="hybridMultilevel"/>
    <w:tmpl w:val="C00865AC"/>
    <w:lvl w:ilvl="0" w:tplc="E640BA32">
      <w:start w:val="1"/>
      <w:numFmt w:val="lowerLetter"/>
      <w:lvlText w:val="%1)"/>
      <w:lvlJc w:val="left"/>
      <w:pPr>
        <w:ind w:left="22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940" w:hanging="360"/>
      </w:pPr>
    </w:lvl>
    <w:lvl w:ilvl="2" w:tplc="041A001B" w:tentative="1">
      <w:start w:val="1"/>
      <w:numFmt w:val="lowerRoman"/>
      <w:lvlText w:val="%3."/>
      <w:lvlJc w:val="right"/>
      <w:pPr>
        <w:ind w:left="3660" w:hanging="180"/>
      </w:pPr>
    </w:lvl>
    <w:lvl w:ilvl="3" w:tplc="041A000F" w:tentative="1">
      <w:start w:val="1"/>
      <w:numFmt w:val="decimal"/>
      <w:lvlText w:val="%4."/>
      <w:lvlJc w:val="left"/>
      <w:pPr>
        <w:ind w:left="4380" w:hanging="360"/>
      </w:pPr>
    </w:lvl>
    <w:lvl w:ilvl="4" w:tplc="041A0019" w:tentative="1">
      <w:start w:val="1"/>
      <w:numFmt w:val="lowerLetter"/>
      <w:lvlText w:val="%5."/>
      <w:lvlJc w:val="left"/>
      <w:pPr>
        <w:ind w:left="5100" w:hanging="360"/>
      </w:pPr>
    </w:lvl>
    <w:lvl w:ilvl="5" w:tplc="041A001B" w:tentative="1">
      <w:start w:val="1"/>
      <w:numFmt w:val="lowerRoman"/>
      <w:lvlText w:val="%6."/>
      <w:lvlJc w:val="right"/>
      <w:pPr>
        <w:ind w:left="5820" w:hanging="180"/>
      </w:pPr>
    </w:lvl>
    <w:lvl w:ilvl="6" w:tplc="041A000F" w:tentative="1">
      <w:start w:val="1"/>
      <w:numFmt w:val="decimal"/>
      <w:lvlText w:val="%7."/>
      <w:lvlJc w:val="left"/>
      <w:pPr>
        <w:ind w:left="6540" w:hanging="360"/>
      </w:pPr>
    </w:lvl>
    <w:lvl w:ilvl="7" w:tplc="041A0019" w:tentative="1">
      <w:start w:val="1"/>
      <w:numFmt w:val="lowerLetter"/>
      <w:lvlText w:val="%8."/>
      <w:lvlJc w:val="left"/>
      <w:pPr>
        <w:ind w:left="7260" w:hanging="360"/>
      </w:pPr>
    </w:lvl>
    <w:lvl w:ilvl="8" w:tplc="041A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6">
    <w:nsid w:val="44455E3A"/>
    <w:multiLevelType w:val="hybridMultilevel"/>
    <w:tmpl w:val="4A3A0FD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638B69E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  <w:color w:val="auto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3A7B90"/>
    <w:multiLevelType w:val="hybridMultilevel"/>
    <w:tmpl w:val="1118076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9975A23"/>
    <w:multiLevelType w:val="hybridMultilevel"/>
    <w:tmpl w:val="FCE0DD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5A731F"/>
    <w:multiLevelType w:val="hybridMultilevel"/>
    <w:tmpl w:val="28FC9A68"/>
    <w:lvl w:ilvl="0" w:tplc="1C9AC7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761DE2"/>
    <w:multiLevelType w:val="hybridMultilevel"/>
    <w:tmpl w:val="BB1251B4"/>
    <w:lvl w:ilvl="0" w:tplc="FE64DED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C6177"/>
    <w:multiLevelType w:val="hybridMultilevel"/>
    <w:tmpl w:val="CB62104A"/>
    <w:lvl w:ilvl="0" w:tplc="95E01BB8">
      <w:start w:val="13"/>
      <w:numFmt w:val="bullet"/>
      <w:lvlText w:val="-"/>
      <w:lvlJc w:val="left"/>
      <w:pPr>
        <w:ind w:left="214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2">
    <w:nsid w:val="60B26203"/>
    <w:multiLevelType w:val="hybridMultilevel"/>
    <w:tmpl w:val="116838D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3178B8"/>
    <w:multiLevelType w:val="hybridMultilevel"/>
    <w:tmpl w:val="17E0756E"/>
    <w:lvl w:ilvl="0" w:tplc="951CDB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64845CBA"/>
    <w:multiLevelType w:val="hybridMultilevel"/>
    <w:tmpl w:val="07CEEB64"/>
    <w:lvl w:ilvl="0" w:tplc="041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BDD5E76"/>
    <w:multiLevelType w:val="hybridMultilevel"/>
    <w:tmpl w:val="5D9806E0"/>
    <w:lvl w:ilvl="0" w:tplc="041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6">
    <w:nsid w:val="6D593095"/>
    <w:multiLevelType w:val="hybridMultilevel"/>
    <w:tmpl w:val="5A32CA50"/>
    <w:lvl w:ilvl="0" w:tplc="5E1E3B40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4456D5"/>
    <w:multiLevelType w:val="hybridMultilevel"/>
    <w:tmpl w:val="FA60ECA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E50650"/>
    <w:multiLevelType w:val="hybridMultilevel"/>
    <w:tmpl w:val="1078368E"/>
    <w:lvl w:ilvl="0" w:tplc="041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36"/>
  </w:num>
  <w:num w:numId="4">
    <w:abstractNumId w:val="0"/>
  </w:num>
  <w:num w:numId="5">
    <w:abstractNumId w:val="11"/>
  </w:num>
  <w:num w:numId="6">
    <w:abstractNumId w:val="24"/>
  </w:num>
  <w:num w:numId="7">
    <w:abstractNumId w:val="17"/>
  </w:num>
  <w:num w:numId="8">
    <w:abstractNumId w:val="14"/>
  </w:num>
  <w:num w:numId="9">
    <w:abstractNumId w:val="4"/>
  </w:num>
  <w:num w:numId="10">
    <w:abstractNumId w:val="25"/>
  </w:num>
  <w:num w:numId="11">
    <w:abstractNumId w:val="3"/>
  </w:num>
  <w:num w:numId="12">
    <w:abstractNumId w:val="13"/>
  </w:num>
  <w:num w:numId="13">
    <w:abstractNumId w:val="1"/>
  </w:num>
  <w:num w:numId="14">
    <w:abstractNumId w:val="27"/>
  </w:num>
  <w:num w:numId="15">
    <w:abstractNumId w:val="22"/>
  </w:num>
  <w:num w:numId="16">
    <w:abstractNumId w:val="23"/>
  </w:num>
  <w:num w:numId="17">
    <w:abstractNumId w:val="34"/>
  </w:num>
  <w:num w:numId="18">
    <w:abstractNumId w:val="35"/>
  </w:num>
  <w:num w:numId="19">
    <w:abstractNumId w:val="21"/>
  </w:num>
  <w:num w:numId="20">
    <w:abstractNumId w:val="20"/>
  </w:num>
  <w:num w:numId="21">
    <w:abstractNumId w:val="38"/>
  </w:num>
  <w:num w:numId="22">
    <w:abstractNumId w:val="6"/>
  </w:num>
  <w:num w:numId="23">
    <w:abstractNumId w:val="28"/>
  </w:num>
  <w:num w:numId="24">
    <w:abstractNumId w:val="8"/>
  </w:num>
  <w:num w:numId="25">
    <w:abstractNumId w:val="30"/>
  </w:num>
  <w:num w:numId="26">
    <w:abstractNumId w:val="15"/>
  </w:num>
  <w:num w:numId="27">
    <w:abstractNumId w:val="12"/>
  </w:num>
  <w:num w:numId="28">
    <w:abstractNumId w:val="16"/>
  </w:num>
  <w:num w:numId="29">
    <w:abstractNumId w:val="10"/>
  </w:num>
  <w:num w:numId="30">
    <w:abstractNumId w:val="2"/>
  </w:num>
  <w:num w:numId="31">
    <w:abstractNumId w:val="19"/>
  </w:num>
  <w:num w:numId="32">
    <w:abstractNumId w:val="37"/>
  </w:num>
  <w:num w:numId="33">
    <w:abstractNumId w:val="31"/>
  </w:num>
  <w:num w:numId="34">
    <w:abstractNumId w:val="9"/>
  </w:num>
  <w:num w:numId="35">
    <w:abstractNumId w:val="32"/>
  </w:num>
  <w:num w:numId="36">
    <w:abstractNumId w:val="33"/>
  </w:num>
  <w:num w:numId="37">
    <w:abstractNumId w:val="7"/>
    <w:lvlOverride w:ilvl="0"/>
    <w:lvlOverride w:ilvl="1">
      <w:startOverride w:val="2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8"/>
  </w:num>
  <w:num w:numId="39">
    <w:abstractNumId w:val="5"/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60"/>
    <w:rsid w:val="0000085C"/>
    <w:rsid w:val="000025B5"/>
    <w:rsid w:val="00005061"/>
    <w:rsid w:val="000073CC"/>
    <w:rsid w:val="00010C8D"/>
    <w:rsid w:val="0001146F"/>
    <w:rsid w:val="00013082"/>
    <w:rsid w:val="00033805"/>
    <w:rsid w:val="00037492"/>
    <w:rsid w:val="000478C1"/>
    <w:rsid w:val="00052DE0"/>
    <w:rsid w:val="00064C76"/>
    <w:rsid w:val="00070D90"/>
    <w:rsid w:val="0007189D"/>
    <w:rsid w:val="000965DB"/>
    <w:rsid w:val="00097CF3"/>
    <w:rsid w:val="000B458A"/>
    <w:rsid w:val="000B77B5"/>
    <w:rsid w:val="000C5026"/>
    <w:rsid w:val="000D5242"/>
    <w:rsid w:val="000D6EFA"/>
    <w:rsid w:val="000D721C"/>
    <w:rsid w:val="000D7B70"/>
    <w:rsid w:val="000F0271"/>
    <w:rsid w:val="000F612E"/>
    <w:rsid w:val="00105DA8"/>
    <w:rsid w:val="00120AE8"/>
    <w:rsid w:val="00123912"/>
    <w:rsid w:val="00125ED1"/>
    <w:rsid w:val="00130307"/>
    <w:rsid w:val="00130F6E"/>
    <w:rsid w:val="00144D41"/>
    <w:rsid w:val="00154972"/>
    <w:rsid w:val="00172F27"/>
    <w:rsid w:val="001745A7"/>
    <w:rsid w:val="00176C0D"/>
    <w:rsid w:val="001901BA"/>
    <w:rsid w:val="0019133A"/>
    <w:rsid w:val="00191A91"/>
    <w:rsid w:val="00193B78"/>
    <w:rsid w:val="001B0F7B"/>
    <w:rsid w:val="001B3DDA"/>
    <w:rsid w:val="001B4707"/>
    <w:rsid w:val="001B5DFA"/>
    <w:rsid w:val="001C14F5"/>
    <w:rsid w:val="001C7F34"/>
    <w:rsid w:val="001D22C1"/>
    <w:rsid w:val="001D2BEF"/>
    <w:rsid w:val="001D2FB8"/>
    <w:rsid w:val="001D4D0B"/>
    <w:rsid w:val="001E0B76"/>
    <w:rsid w:val="001E26AA"/>
    <w:rsid w:val="001E66AD"/>
    <w:rsid w:val="001F13D9"/>
    <w:rsid w:val="001F71DD"/>
    <w:rsid w:val="0021226F"/>
    <w:rsid w:val="002201CC"/>
    <w:rsid w:val="002346B1"/>
    <w:rsid w:val="00245006"/>
    <w:rsid w:val="002477F0"/>
    <w:rsid w:val="00247969"/>
    <w:rsid w:val="002548CE"/>
    <w:rsid w:val="00256412"/>
    <w:rsid w:val="00263062"/>
    <w:rsid w:val="0026673B"/>
    <w:rsid w:val="00270236"/>
    <w:rsid w:val="00270917"/>
    <w:rsid w:val="002748A3"/>
    <w:rsid w:val="00276F15"/>
    <w:rsid w:val="00281886"/>
    <w:rsid w:val="002821FB"/>
    <w:rsid w:val="002854B0"/>
    <w:rsid w:val="002A6030"/>
    <w:rsid w:val="002A69B9"/>
    <w:rsid w:val="002A7092"/>
    <w:rsid w:val="002A793E"/>
    <w:rsid w:val="002C6231"/>
    <w:rsid w:val="002C62EE"/>
    <w:rsid w:val="002D3703"/>
    <w:rsid w:val="002D3B11"/>
    <w:rsid w:val="002F275B"/>
    <w:rsid w:val="002F5F00"/>
    <w:rsid w:val="0031627A"/>
    <w:rsid w:val="0032390F"/>
    <w:rsid w:val="00324940"/>
    <w:rsid w:val="0032781F"/>
    <w:rsid w:val="00334F63"/>
    <w:rsid w:val="00337934"/>
    <w:rsid w:val="00345EEA"/>
    <w:rsid w:val="003562B7"/>
    <w:rsid w:val="003666DD"/>
    <w:rsid w:val="003700EC"/>
    <w:rsid w:val="003768CB"/>
    <w:rsid w:val="00383C6F"/>
    <w:rsid w:val="003872E7"/>
    <w:rsid w:val="00390695"/>
    <w:rsid w:val="00395B3D"/>
    <w:rsid w:val="003A5156"/>
    <w:rsid w:val="003A656C"/>
    <w:rsid w:val="003C16BA"/>
    <w:rsid w:val="003C42F1"/>
    <w:rsid w:val="003E14B1"/>
    <w:rsid w:val="003F07A1"/>
    <w:rsid w:val="003F76AF"/>
    <w:rsid w:val="00403BBA"/>
    <w:rsid w:val="00406466"/>
    <w:rsid w:val="00407DD5"/>
    <w:rsid w:val="00414354"/>
    <w:rsid w:val="0043415E"/>
    <w:rsid w:val="004348C0"/>
    <w:rsid w:val="0043532F"/>
    <w:rsid w:val="00440E3D"/>
    <w:rsid w:val="00447A9D"/>
    <w:rsid w:val="004541DC"/>
    <w:rsid w:val="00455FCC"/>
    <w:rsid w:val="0047088A"/>
    <w:rsid w:val="004760C5"/>
    <w:rsid w:val="004806A2"/>
    <w:rsid w:val="00480721"/>
    <w:rsid w:val="00482809"/>
    <w:rsid w:val="00483174"/>
    <w:rsid w:val="004A1EC6"/>
    <w:rsid w:val="004A2166"/>
    <w:rsid w:val="004C27B0"/>
    <w:rsid w:val="004C2D3A"/>
    <w:rsid w:val="004D0041"/>
    <w:rsid w:val="004D01A5"/>
    <w:rsid w:val="004D24FF"/>
    <w:rsid w:val="004E00CE"/>
    <w:rsid w:val="004E0672"/>
    <w:rsid w:val="004E1CF4"/>
    <w:rsid w:val="004E1FEA"/>
    <w:rsid w:val="004F158F"/>
    <w:rsid w:val="004F1D8F"/>
    <w:rsid w:val="004F5BA4"/>
    <w:rsid w:val="00505F43"/>
    <w:rsid w:val="00517801"/>
    <w:rsid w:val="005267E8"/>
    <w:rsid w:val="00531AC9"/>
    <w:rsid w:val="00541B66"/>
    <w:rsid w:val="00543CC2"/>
    <w:rsid w:val="00551435"/>
    <w:rsid w:val="00555FB6"/>
    <w:rsid w:val="00563029"/>
    <w:rsid w:val="00567C20"/>
    <w:rsid w:val="005749DA"/>
    <w:rsid w:val="00580079"/>
    <w:rsid w:val="00582FDA"/>
    <w:rsid w:val="00595076"/>
    <w:rsid w:val="005A3852"/>
    <w:rsid w:val="005A6CFC"/>
    <w:rsid w:val="005A7273"/>
    <w:rsid w:val="005A75CE"/>
    <w:rsid w:val="005A77BF"/>
    <w:rsid w:val="005B2755"/>
    <w:rsid w:val="005C4346"/>
    <w:rsid w:val="005D2FB3"/>
    <w:rsid w:val="005E240F"/>
    <w:rsid w:val="005E4FAE"/>
    <w:rsid w:val="005F0D27"/>
    <w:rsid w:val="005F3D53"/>
    <w:rsid w:val="005F633C"/>
    <w:rsid w:val="006027E8"/>
    <w:rsid w:val="006109CC"/>
    <w:rsid w:val="006115EE"/>
    <w:rsid w:val="00613B08"/>
    <w:rsid w:val="00620E73"/>
    <w:rsid w:val="00626F41"/>
    <w:rsid w:val="00641DA8"/>
    <w:rsid w:val="00643ABC"/>
    <w:rsid w:val="00646DD8"/>
    <w:rsid w:val="00652ECD"/>
    <w:rsid w:val="00655903"/>
    <w:rsid w:val="00657924"/>
    <w:rsid w:val="006669C3"/>
    <w:rsid w:val="006670F8"/>
    <w:rsid w:val="00676BD7"/>
    <w:rsid w:val="006779C1"/>
    <w:rsid w:val="00682AED"/>
    <w:rsid w:val="0068662A"/>
    <w:rsid w:val="00686866"/>
    <w:rsid w:val="00695DC0"/>
    <w:rsid w:val="006A6983"/>
    <w:rsid w:val="006A794D"/>
    <w:rsid w:val="006B3311"/>
    <w:rsid w:val="006B3D38"/>
    <w:rsid w:val="006C04F2"/>
    <w:rsid w:val="006C558C"/>
    <w:rsid w:val="006F040B"/>
    <w:rsid w:val="006F131A"/>
    <w:rsid w:val="006F73BD"/>
    <w:rsid w:val="007036F8"/>
    <w:rsid w:val="00705BCF"/>
    <w:rsid w:val="00706BC5"/>
    <w:rsid w:val="00710976"/>
    <w:rsid w:val="007121FA"/>
    <w:rsid w:val="00716CDE"/>
    <w:rsid w:val="007205CA"/>
    <w:rsid w:val="00721585"/>
    <w:rsid w:val="0072229E"/>
    <w:rsid w:val="007402D0"/>
    <w:rsid w:val="00740A41"/>
    <w:rsid w:val="00744F15"/>
    <w:rsid w:val="00750AAE"/>
    <w:rsid w:val="0076013D"/>
    <w:rsid w:val="00763A1F"/>
    <w:rsid w:val="00764313"/>
    <w:rsid w:val="00765C86"/>
    <w:rsid w:val="0077003F"/>
    <w:rsid w:val="00771AB7"/>
    <w:rsid w:val="007773DC"/>
    <w:rsid w:val="007829A8"/>
    <w:rsid w:val="007860D0"/>
    <w:rsid w:val="00795C8F"/>
    <w:rsid w:val="007B204F"/>
    <w:rsid w:val="007B2070"/>
    <w:rsid w:val="007C503F"/>
    <w:rsid w:val="007D3840"/>
    <w:rsid w:val="007D48D0"/>
    <w:rsid w:val="007D49A9"/>
    <w:rsid w:val="007E148E"/>
    <w:rsid w:val="007E2DCB"/>
    <w:rsid w:val="007E600F"/>
    <w:rsid w:val="007F2330"/>
    <w:rsid w:val="007F493F"/>
    <w:rsid w:val="008058ED"/>
    <w:rsid w:val="00807C3E"/>
    <w:rsid w:val="00813521"/>
    <w:rsid w:val="00816975"/>
    <w:rsid w:val="00825820"/>
    <w:rsid w:val="00826E6B"/>
    <w:rsid w:val="00830372"/>
    <w:rsid w:val="008318D0"/>
    <w:rsid w:val="00832012"/>
    <w:rsid w:val="00835A06"/>
    <w:rsid w:val="0084464F"/>
    <w:rsid w:val="00846F90"/>
    <w:rsid w:val="008505AC"/>
    <w:rsid w:val="008515D0"/>
    <w:rsid w:val="00852D78"/>
    <w:rsid w:val="008610FF"/>
    <w:rsid w:val="00874045"/>
    <w:rsid w:val="00881ED2"/>
    <w:rsid w:val="00890189"/>
    <w:rsid w:val="00891623"/>
    <w:rsid w:val="008A44E7"/>
    <w:rsid w:val="008A5E2B"/>
    <w:rsid w:val="008A71A6"/>
    <w:rsid w:val="008C3015"/>
    <w:rsid w:val="008C4CAE"/>
    <w:rsid w:val="008C53D6"/>
    <w:rsid w:val="008D6CAC"/>
    <w:rsid w:val="008E2B04"/>
    <w:rsid w:val="008E39CB"/>
    <w:rsid w:val="009051C8"/>
    <w:rsid w:val="00911946"/>
    <w:rsid w:val="00911EBD"/>
    <w:rsid w:val="00912BBB"/>
    <w:rsid w:val="00916CC8"/>
    <w:rsid w:val="00921D79"/>
    <w:rsid w:val="00925EE5"/>
    <w:rsid w:val="009300E4"/>
    <w:rsid w:val="0094141B"/>
    <w:rsid w:val="00951938"/>
    <w:rsid w:val="00953D91"/>
    <w:rsid w:val="00962F25"/>
    <w:rsid w:val="009634F3"/>
    <w:rsid w:val="00980520"/>
    <w:rsid w:val="00987472"/>
    <w:rsid w:val="00993C0B"/>
    <w:rsid w:val="009A6F29"/>
    <w:rsid w:val="009B041F"/>
    <w:rsid w:val="009B3379"/>
    <w:rsid w:val="009B6DA5"/>
    <w:rsid w:val="009C362E"/>
    <w:rsid w:val="009D3493"/>
    <w:rsid w:val="009F59CC"/>
    <w:rsid w:val="009F7F75"/>
    <w:rsid w:val="00A021B8"/>
    <w:rsid w:val="00A13DE1"/>
    <w:rsid w:val="00A17732"/>
    <w:rsid w:val="00A217AC"/>
    <w:rsid w:val="00A34D36"/>
    <w:rsid w:val="00A5164B"/>
    <w:rsid w:val="00A536BC"/>
    <w:rsid w:val="00A56534"/>
    <w:rsid w:val="00A62823"/>
    <w:rsid w:val="00A62BA9"/>
    <w:rsid w:val="00A67B16"/>
    <w:rsid w:val="00A75141"/>
    <w:rsid w:val="00A81960"/>
    <w:rsid w:val="00A84DB6"/>
    <w:rsid w:val="00A91C2F"/>
    <w:rsid w:val="00A929C1"/>
    <w:rsid w:val="00A94BB3"/>
    <w:rsid w:val="00AA34ED"/>
    <w:rsid w:val="00AB02D2"/>
    <w:rsid w:val="00AB4AD3"/>
    <w:rsid w:val="00AB5228"/>
    <w:rsid w:val="00AB77F4"/>
    <w:rsid w:val="00AB7987"/>
    <w:rsid w:val="00AB7AD6"/>
    <w:rsid w:val="00AC4058"/>
    <w:rsid w:val="00AC43F6"/>
    <w:rsid w:val="00AC558F"/>
    <w:rsid w:val="00AD15F5"/>
    <w:rsid w:val="00AE1E7D"/>
    <w:rsid w:val="00AE50FF"/>
    <w:rsid w:val="00AF4891"/>
    <w:rsid w:val="00B019BA"/>
    <w:rsid w:val="00B029B2"/>
    <w:rsid w:val="00B06183"/>
    <w:rsid w:val="00B150CC"/>
    <w:rsid w:val="00B15D28"/>
    <w:rsid w:val="00B16BF4"/>
    <w:rsid w:val="00B21343"/>
    <w:rsid w:val="00B21964"/>
    <w:rsid w:val="00B32672"/>
    <w:rsid w:val="00B37ABF"/>
    <w:rsid w:val="00B37E3F"/>
    <w:rsid w:val="00B5611B"/>
    <w:rsid w:val="00B64B5D"/>
    <w:rsid w:val="00B67B8A"/>
    <w:rsid w:val="00B80018"/>
    <w:rsid w:val="00B90F41"/>
    <w:rsid w:val="00B943BE"/>
    <w:rsid w:val="00BB625A"/>
    <w:rsid w:val="00BC0C01"/>
    <w:rsid w:val="00BC5E03"/>
    <w:rsid w:val="00BC68F5"/>
    <w:rsid w:val="00BD517D"/>
    <w:rsid w:val="00BE5E84"/>
    <w:rsid w:val="00BF140B"/>
    <w:rsid w:val="00C10DC1"/>
    <w:rsid w:val="00C11AC0"/>
    <w:rsid w:val="00C1717E"/>
    <w:rsid w:val="00C20BAD"/>
    <w:rsid w:val="00C22972"/>
    <w:rsid w:val="00C515D0"/>
    <w:rsid w:val="00C5361C"/>
    <w:rsid w:val="00C64572"/>
    <w:rsid w:val="00C67A66"/>
    <w:rsid w:val="00C767BA"/>
    <w:rsid w:val="00C906EB"/>
    <w:rsid w:val="00C92259"/>
    <w:rsid w:val="00CA74A2"/>
    <w:rsid w:val="00CB140B"/>
    <w:rsid w:val="00CB45CD"/>
    <w:rsid w:val="00CC4987"/>
    <w:rsid w:val="00CD0821"/>
    <w:rsid w:val="00CE20EE"/>
    <w:rsid w:val="00CE2120"/>
    <w:rsid w:val="00CE31C5"/>
    <w:rsid w:val="00CE3792"/>
    <w:rsid w:val="00CF01BA"/>
    <w:rsid w:val="00D05DA5"/>
    <w:rsid w:val="00D13B25"/>
    <w:rsid w:val="00D20188"/>
    <w:rsid w:val="00D21E60"/>
    <w:rsid w:val="00D24B1C"/>
    <w:rsid w:val="00D257FC"/>
    <w:rsid w:val="00D276F6"/>
    <w:rsid w:val="00D35D6E"/>
    <w:rsid w:val="00D4023E"/>
    <w:rsid w:val="00D41EB3"/>
    <w:rsid w:val="00D6732D"/>
    <w:rsid w:val="00D71C9A"/>
    <w:rsid w:val="00D8003D"/>
    <w:rsid w:val="00D860DE"/>
    <w:rsid w:val="00D92089"/>
    <w:rsid w:val="00DA2A06"/>
    <w:rsid w:val="00DB1A63"/>
    <w:rsid w:val="00DB4A96"/>
    <w:rsid w:val="00DB6047"/>
    <w:rsid w:val="00DC0C99"/>
    <w:rsid w:val="00DC424E"/>
    <w:rsid w:val="00DC5F2E"/>
    <w:rsid w:val="00DE52C0"/>
    <w:rsid w:val="00DF3DD3"/>
    <w:rsid w:val="00DF4F12"/>
    <w:rsid w:val="00E01717"/>
    <w:rsid w:val="00E04F67"/>
    <w:rsid w:val="00E04FDB"/>
    <w:rsid w:val="00E128EF"/>
    <w:rsid w:val="00E1526F"/>
    <w:rsid w:val="00E3260C"/>
    <w:rsid w:val="00E43FDD"/>
    <w:rsid w:val="00E45D34"/>
    <w:rsid w:val="00E47E7C"/>
    <w:rsid w:val="00E51BDB"/>
    <w:rsid w:val="00E65B26"/>
    <w:rsid w:val="00E74F56"/>
    <w:rsid w:val="00E769E9"/>
    <w:rsid w:val="00E830F3"/>
    <w:rsid w:val="00E95AEF"/>
    <w:rsid w:val="00EA13AC"/>
    <w:rsid w:val="00EA7C6A"/>
    <w:rsid w:val="00EC0AE2"/>
    <w:rsid w:val="00ED12F4"/>
    <w:rsid w:val="00ED3240"/>
    <w:rsid w:val="00ED3E38"/>
    <w:rsid w:val="00EE07A1"/>
    <w:rsid w:val="00EE3EA8"/>
    <w:rsid w:val="00EE607B"/>
    <w:rsid w:val="00EF61A0"/>
    <w:rsid w:val="00EF7E3D"/>
    <w:rsid w:val="00F00D2E"/>
    <w:rsid w:val="00F024DA"/>
    <w:rsid w:val="00F046FA"/>
    <w:rsid w:val="00F11620"/>
    <w:rsid w:val="00F14EE8"/>
    <w:rsid w:val="00F154EB"/>
    <w:rsid w:val="00F164FF"/>
    <w:rsid w:val="00F2188D"/>
    <w:rsid w:val="00F24838"/>
    <w:rsid w:val="00F254DF"/>
    <w:rsid w:val="00F31E57"/>
    <w:rsid w:val="00F33D88"/>
    <w:rsid w:val="00F43AD9"/>
    <w:rsid w:val="00F50C28"/>
    <w:rsid w:val="00F50FEC"/>
    <w:rsid w:val="00F5249D"/>
    <w:rsid w:val="00F52602"/>
    <w:rsid w:val="00F57CCB"/>
    <w:rsid w:val="00F63936"/>
    <w:rsid w:val="00F64B16"/>
    <w:rsid w:val="00F76C8F"/>
    <w:rsid w:val="00F91D83"/>
    <w:rsid w:val="00F91DCC"/>
    <w:rsid w:val="00F92A45"/>
    <w:rsid w:val="00F958FB"/>
    <w:rsid w:val="00FA2870"/>
    <w:rsid w:val="00FA671B"/>
    <w:rsid w:val="00FA7FAA"/>
    <w:rsid w:val="00FB4A82"/>
    <w:rsid w:val="00FC09D1"/>
    <w:rsid w:val="00FC2B04"/>
    <w:rsid w:val="00FD69E1"/>
    <w:rsid w:val="00FD75F1"/>
    <w:rsid w:val="00FE30C1"/>
    <w:rsid w:val="00FE3821"/>
    <w:rsid w:val="00FE45CB"/>
    <w:rsid w:val="00FF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00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semiHidden/>
    <w:unhideWhenUsed/>
    <w:qFormat/>
    <w:rsid w:val="002818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2">
    <w:name w:val="Body Text 2"/>
    <w:basedOn w:val="Normal"/>
    <w:link w:val="Tijeloteksta2Char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16C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16CD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16CD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16C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16CDE"/>
    <w:rPr>
      <w:b/>
      <w:bCs/>
      <w:sz w:val="20"/>
      <w:szCs w:val="20"/>
    </w:rPr>
  </w:style>
  <w:style w:type="paragraph" w:styleId="Bezproreda">
    <w:name w:val="No Spacing"/>
    <w:uiPriority w:val="1"/>
    <w:qFormat/>
    <w:rsid w:val="00125E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semiHidden/>
    <w:rsid w:val="0028188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semiHidden/>
    <w:unhideWhenUsed/>
    <w:qFormat/>
    <w:rsid w:val="0028188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jeloteksta2">
    <w:name w:val="Body Text 2"/>
    <w:basedOn w:val="Normal"/>
    <w:link w:val="Tijeloteksta2Char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16CD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16CD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16CD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16CD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16CDE"/>
    <w:rPr>
      <w:b/>
      <w:bCs/>
      <w:sz w:val="20"/>
      <w:szCs w:val="20"/>
    </w:rPr>
  </w:style>
  <w:style w:type="paragraph" w:styleId="Bezproreda">
    <w:name w:val="No Spacing"/>
    <w:uiPriority w:val="1"/>
    <w:qFormat/>
    <w:rsid w:val="00125E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semiHidden/>
    <w:rsid w:val="00281886"/>
    <w:rPr>
      <w:rFonts w:ascii="Times New Roman" w:eastAsia="Times New Roman" w:hAnsi="Times New Roman" w:cs="Times New Roman"/>
      <w:b/>
      <w:bCs/>
      <w:sz w:val="28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605E9-2D19-4147-BEA6-E478A6175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3737</TotalTime>
  <Pages>20</Pages>
  <Words>6865</Words>
  <Characters>39133</Characters>
  <Application>Microsoft Office Word</Application>
  <DocSecurity>0</DocSecurity>
  <Lines>326</Lines>
  <Paragraphs>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Božica</dc:creator>
  <cp:lastModifiedBy>Ured Pročelnika</cp:lastModifiedBy>
  <cp:revision>193</cp:revision>
  <cp:lastPrinted>2023-04-18T10:56:00Z</cp:lastPrinted>
  <dcterms:created xsi:type="dcterms:W3CDTF">2023-09-18T11:01:00Z</dcterms:created>
  <dcterms:modified xsi:type="dcterms:W3CDTF">2025-09-24T08:19:00Z</dcterms:modified>
</cp:coreProperties>
</file>